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A7597">
        <w:rPr>
          <w:rFonts w:ascii="Times New Roman" w:hAnsi="Times New Roman" w:cs="Times New Roman"/>
          <w:b/>
          <w:sz w:val="24"/>
          <w:szCs w:val="24"/>
        </w:rPr>
        <w:t xml:space="preserve"> produktów leczniczych różnych </w:t>
      </w:r>
      <w:r w:rsidR="001A7597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EZ/215/94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A7597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2016-09-09T05:14:00Z</dcterms:created>
  <dcterms:modified xsi:type="dcterms:W3CDTF">2016-12-19T08:40:00Z</dcterms:modified>
</cp:coreProperties>
</file>