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1B" w:rsidRDefault="001B6B1B">
      <w:pPr>
        <w:rPr>
          <w:rFonts w:ascii="Times New Roman" w:hAnsi="Times New Roman" w:cs="Times New Roman"/>
          <w:b/>
          <w:sz w:val="24"/>
          <w:szCs w:val="24"/>
        </w:rPr>
      </w:pPr>
      <w:r w:rsidRPr="001B6B1B">
        <w:rPr>
          <w:rFonts w:ascii="Times New Roman" w:hAnsi="Times New Roman" w:cs="Times New Roman"/>
          <w:b/>
          <w:sz w:val="24"/>
          <w:szCs w:val="24"/>
        </w:rPr>
        <w:t>Pakiet nr 13 – zakup wraz z dostawą 1 szt. lodówki na leki do zastosowań medycznych dla Oddziału Noworodkowego z Pododdziałem Intensywnej Terapii Noworodków</w:t>
      </w:r>
    </w:p>
    <w:p w:rsidR="001B6B1B" w:rsidRPr="001B6B1B" w:rsidRDefault="001B6B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39"/>
        <w:gridCol w:w="4417"/>
        <w:gridCol w:w="3686"/>
        <w:gridCol w:w="2977"/>
      </w:tblGrid>
      <w:tr w:rsidR="00F03B24" w:rsidRPr="00F03B24" w:rsidTr="001B6B1B">
        <w:tc>
          <w:tcPr>
            <w:tcW w:w="13462" w:type="dxa"/>
            <w:gridSpan w:val="5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Lodówka na leki</w:t>
            </w:r>
          </w:p>
        </w:tc>
      </w:tr>
      <w:tr w:rsidR="00F03B24" w:rsidRPr="00F03B24" w:rsidTr="001B6B1B">
        <w:tc>
          <w:tcPr>
            <w:tcW w:w="2382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Nazwa</w:t>
            </w:r>
          </w:p>
        </w:tc>
        <w:tc>
          <w:tcPr>
            <w:tcW w:w="11080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2382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Typ</w:t>
            </w:r>
          </w:p>
        </w:tc>
        <w:tc>
          <w:tcPr>
            <w:tcW w:w="11080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2382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Wytwórca</w:t>
            </w:r>
          </w:p>
        </w:tc>
        <w:tc>
          <w:tcPr>
            <w:tcW w:w="11080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2382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Kraj pochodzenia</w:t>
            </w:r>
          </w:p>
        </w:tc>
        <w:tc>
          <w:tcPr>
            <w:tcW w:w="11080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2382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Rok produkcji:2017</w:t>
            </w:r>
          </w:p>
        </w:tc>
        <w:tc>
          <w:tcPr>
            <w:tcW w:w="11080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B6B1B" w:rsidRPr="00F03B24" w:rsidTr="001B6B1B">
        <w:tc>
          <w:tcPr>
            <w:tcW w:w="2382" w:type="dxa"/>
            <w:gridSpan w:val="2"/>
          </w:tcPr>
          <w:p w:rsidR="001B6B1B" w:rsidRPr="00F03B24" w:rsidRDefault="001B6B1B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fabrycznie nowe </w:t>
            </w:r>
          </w:p>
        </w:tc>
        <w:tc>
          <w:tcPr>
            <w:tcW w:w="11080" w:type="dxa"/>
            <w:gridSpan w:val="3"/>
          </w:tcPr>
          <w:p w:rsidR="001B6B1B" w:rsidRPr="00F03B24" w:rsidRDefault="001B6B1B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Lp.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Opis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Wymagane parametry i warunki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Parametry oferowane</w:t>
            </w: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03B24">
              <w:rPr>
                <w:sz w:val="24"/>
                <w:szCs w:val="24"/>
              </w:rPr>
              <w:t>budo</w:t>
            </w:r>
            <w:r w:rsidR="00606C0D">
              <w:rPr>
                <w:sz w:val="24"/>
                <w:szCs w:val="24"/>
              </w:rPr>
              <w:t xml:space="preserve">wa z blachy malowanej proszkowo 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03B24">
              <w:rPr>
                <w:sz w:val="24"/>
                <w:szCs w:val="24"/>
              </w:rPr>
              <w:t>nętrze z</w:t>
            </w:r>
            <w:r w:rsidR="00606C0D">
              <w:rPr>
                <w:sz w:val="24"/>
                <w:szCs w:val="24"/>
              </w:rPr>
              <w:t xml:space="preserve">e stali nierdzewnej </w:t>
            </w:r>
            <w:proofErr w:type="spellStart"/>
            <w:r w:rsidR="00606C0D">
              <w:rPr>
                <w:sz w:val="24"/>
                <w:szCs w:val="24"/>
              </w:rPr>
              <w:t>zg</w:t>
            </w:r>
            <w:proofErr w:type="spellEnd"/>
            <w:r w:rsidR="00606C0D">
              <w:rPr>
                <w:sz w:val="24"/>
                <w:szCs w:val="24"/>
              </w:rPr>
              <w:t>. z DIN 1.4016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3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Drzwi pełne 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4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Wymuszony obieg</w:t>
            </w:r>
            <w:r w:rsidRPr="00F03B24">
              <w:rPr>
                <w:sz w:val="24"/>
                <w:szCs w:val="24"/>
              </w:rPr>
              <w:t xml:space="preserve"> powietrza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rPr>
          <w:trHeight w:val="427"/>
        </w:trPr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5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200 l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6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03B24">
              <w:rPr>
                <w:sz w:val="24"/>
                <w:szCs w:val="24"/>
              </w:rPr>
              <w:t>akres temperatury od 0°C do +15°C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7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03B24">
              <w:rPr>
                <w:sz w:val="24"/>
                <w:szCs w:val="24"/>
              </w:rPr>
              <w:t>egulacja temperatury co 0,1°C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8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Wyświetlacz graficzny LCD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9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03B24">
              <w:rPr>
                <w:sz w:val="24"/>
                <w:szCs w:val="24"/>
              </w:rPr>
              <w:t>odświetlana klawiatura dotykowa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10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03B24">
              <w:rPr>
                <w:sz w:val="24"/>
                <w:szCs w:val="24"/>
              </w:rPr>
              <w:t>ymiary wewnętrzne (szer. x wys. x gł.) 520 x 860 x 420 mm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06C0D" w:rsidRPr="00F03B24" w:rsidTr="001B6B1B">
        <w:tc>
          <w:tcPr>
            <w:tcW w:w="543" w:type="dxa"/>
          </w:tcPr>
          <w:p w:rsidR="00606C0D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56" w:type="dxa"/>
            <w:gridSpan w:val="2"/>
          </w:tcPr>
          <w:p w:rsidR="00606C0D" w:rsidRDefault="00606C0D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zewnętrzne (szer. x wys. x gł.) 620 x 1060 x 640 mm</w:t>
            </w:r>
          </w:p>
        </w:tc>
        <w:tc>
          <w:tcPr>
            <w:tcW w:w="3686" w:type="dxa"/>
          </w:tcPr>
          <w:p w:rsidR="00606C0D" w:rsidRPr="00F03B24" w:rsidRDefault="00606C0D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606C0D" w:rsidRPr="00F03B24" w:rsidRDefault="00606C0D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06C0D" w:rsidRPr="00F03B24" w:rsidTr="001B6B1B">
        <w:tc>
          <w:tcPr>
            <w:tcW w:w="543" w:type="dxa"/>
          </w:tcPr>
          <w:p w:rsidR="00606C0D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56" w:type="dxa"/>
            <w:gridSpan w:val="2"/>
          </w:tcPr>
          <w:p w:rsidR="00606C0D" w:rsidRDefault="00606C0D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Interfejs RS 232 oraz port USB</w:t>
            </w:r>
          </w:p>
        </w:tc>
        <w:tc>
          <w:tcPr>
            <w:tcW w:w="3686" w:type="dxa"/>
          </w:tcPr>
          <w:p w:rsidR="00606C0D" w:rsidRPr="00F03B24" w:rsidRDefault="00606C0D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606C0D" w:rsidRPr="00F03B24" w:rsidRDefault="00606C0D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3 półki druciane</w:t>
            </w:r>
            <w:r w:rsidR="00606C0D">
              <w:rPr>
                <w:sz w:val="24"/>
                <w:szCs w:val="24"/>
              </w:rPr>
              <w:t xml:space="preserve"> + możliwość 2 dodatkowych półek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Regulowane położenie prowadnic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03B24">
              <w:rPr>
                <w:sz w:val="24"/>
                <w:szCs w:val="24"/>
              </w:rPr>
              <w:t>twór do wprowadzania zewnętrznego czujnika f = 30 mm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03B24">
              <w:rPr>
                <w:sz w:val="24"/>
                <w:szCs w:val="24"/>
              </w:rPr>
              <w:t>amięć wyników pomiarowych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03B24">
              <w:rPr>
                <w:sz w:val="24"/>
                <w:szCs w:val="24"/>
              </w:rPr>
              <w:t>amknięcie na klucz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03B24">
              <w:rPr>
                <w:sz w:val="24"/>
                <w:szCs w:val="24"/>
              </w:rPr>
              <w:t>ygnalizacja otwartych drzwi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4852B3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03B24">
              <w:rPr>
                <w:sz w:val="24"/>
                <w:szCs w:val="24"/>
              </w:rPr>
              <w:t>świetlenie wewnętrzne LED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tbl>
      <w:tblPr>
        <w:tblW w:w="13467" w:type="dxa"/>
        <w:tblInd w:w="-5" w:type="dxa"/>
        <w:tblLook w:val="0000" w:firstRow="0" w:lastRow="0" w:firstColumn="0" w:lastColumn="0" w:noHBand="0" w:noVBand="0"/>
      </w:tblPr>
      <w:tblGrid>
        <w:gridCol w:w="567"/>
        <w:gridCol w:w="6237"/>
        <w:gridCol w:w="3686"/>
        <w:gridCol w:w="2977"/>
      </w:tblGrid>
      <w:tr w:rsidR="001B6B1B" w:rsidRPr="00A26C19" w:rsidTr="001B6B1B">
        <w:trPr>
          <w:trHeight w:val="152"/>
        </w:trPr>
        <w:tc>
          <w:tcPr>
            <w:tcW w:w="134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podać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134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</w:p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</w:p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</w:p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B1B" w:rsidRPr="001C17BE" w:rsidRDefault="001B6B1B" w:rsidP="001B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uprawnionej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+pieczęć</w:t>
      </w:r>
    </w:p>
    <w:p w:rsidR="00AA7EAA" w:rsidRDefault="00AA7EAA"/>
    <w:sectPr w:rsidR="00AA7EAA" w:rsidSect="001B6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4"/>
    <w:rsid w:val="001B6B1B"/>
    <w:rsid w:val="004852B3"/>
    <w:rsid w:val="00606C0D"/>
    <w:rsid w:val="00AA7EAA"/>
    <w:rsid w:val="00F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C188-81A4-4602-AB5E-66ED86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2017-07-21T09:24:00Z</dcterms:created>
  <dcterms:modified xsi:type="dcterms:W3CDTF">2017-07-21T09:24:00Z</dcterms:modified>
</cp:coreProperties>
</file>