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F75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104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="003C5EE8">
        <w:rPr>
          <w:rFonts w:ascii="Times New Roman" w:hAnsi="Times New Roman" w:cs="Times New Roman"/>
          <w:b/>
          <w:sz w:val="20"/>
          <w:szCs w:val="20"/>
        </w:rPr>
        <w:t>Kupują</w:t>
      </w:r>
      <w:r w:rsidR="001D568D">
        <w:rPr>
          <w:rFonts w:ascii="Times New Roman" w:hAnsi="Times New Roman" w:cs="Times New Roman"/>
          <w:b/>
          <w:sz w:val="20"/>
          <w:szCs w:val="20"/>
        </w:rPr>
        <w:t>cym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="001D568D">
        <w:rPr>
          <w:rFonts w:ascii="Times New Roman" w:hAnsi="Times New Roman" w:cs="Times New Roman"/>
          <w:b/>
          <w:sz w:val="20"/>
          <w:szCs w:val="20"/>
        </w:rPr>
        <w:t>Sprzedającym</w:t>
      </w:r>
      <w:r w:rsidRPr="008A43A9">
        <w:rPr>
          <w:rFonts w:ascii="Times New Roman" w:hAnsi="Times New Roman" w:cs="Times New Roman"/>
          <w:b/>
          <w:sz w:val="20"/>
          <w:szCs w:val="20"/>
        </w:rPr>
        <w:t>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0858B9" w:rsidRPr="000858B9" w:rsidRDefault="00027537" w:rsidP="00F751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sprzedaż </w:t>
      </w:r>
      <w:r w:rsidR="00F75144" w:rsidRPr="000858B9">
        <w:rPr>
          <w:rFonts w:ascii="Times New Roman" w:hAnsi="Times New Roman" w:cs="Times New Roman"/>
          <w:b/>
          <w:sz w:val="20"/>
          <w:szCs w:val="20"/>
        </w:rPr>
        <w:t xml:space="preserve">mobilnego aparatu  </w:t>
      </w:r>
      <w:proofErr w:type="spellStart"/>
      <w:r w:rsidR="00F75144" w:rsidRPr="000858B9">
        <w:rPr>
          <w:rFonts w:ascii="Times New Roman" w:hAnsi="Times New Roman" w:cs="Times New Roman"/>
          <w:b/>
          <w:sz w:val="20"/>
          <w:szCs w:val="20"/>
        </w:rPr>
        <w:t>rtg</w:t>
      </w:r>
      <w:proofErr w:type="spellEnd"/>
      <w:r w:rsidR="00F75144" w:rsidRPr="000858B9">
        <w:rPr>
          <w:rFonts w:ascii="Times New Roman" w:hAnsi="Times New Roman" w:cs="Times New Roman"/>
          <w:b/>
          <w:sz w:val="20"/>
          <w:szCs w:val="20"/>
        </w:rPr>
        <w:t xml:space="preserve"> z ramieniem C wysokiej klasy  do procedur wewnątrznaczyniowych  w ramach  programu  polityki zdrowotnej pn.” Program Profilaktyki  i Leczenia  Chorób układu Sercowo- Naczyniowego POLKARD na lata 2017-2020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1D568D" w:rsidRPr="000858B9">
        <w:rPr>
          <w:rFonts w:ascii="Times New Roman" w:eastAsia="Calibri" w:hAnsi="Times New Roman" w:cs="Times New Roman"/>
          <w:sz w:val="20"/>
          <w:szCs w:val="20"/>
        </w:rPr>
        <w:t>Sprzedającego</w:t>
      </w:r>
      <w:r w:rsidR="000858B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E7390" w:rsidRPr="00DA7AD3" w:rsidRDefault="001D568D" w:rsidP="00DA7A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hAnsi="Times New Roman" w:cs="Times New Roman"/>
          <w:sz w:val="20"/>
          <w:szCs w:val="20"/>
        </w:rPr>
        <w:t xml:space="preserve">Sprzedający sprzedaje Kupującemu towar, a Kupujący nabywa towar na warunkach </w:t>
      </w:r>
      <w:r w:rsidR="000858B9">
        <w:rPr>
          <w:rFonts w:ascii="Times New Roman" w:hAnsi="Times New Roman" w:cs="Times New Roman"/>
          <w:sz w:val="20"/>
          <w:szCs w:val="20"/>
        </w:rPr>
        <w:t xml:space="preserve">określonych w niniejszej umowie,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za cenę …………………..  PLN brutto</w:t>
      </w:r>
      <w:r w:rsidR="000858B9" w:rsidRPr="000858B9">
        <w:rPr>
          <w:rFonts w:ascii="Times New Roman" w:hAnsi="Times New Roman" w:cs="Times New Roman"/>
          <w:sz w:val="20"/>
          <w:szCs w:val="20"/>
        </w:rPr>
        <w:t>, …………………….. PLN</w:t>
      </w:r>
      <w:r w:rsidR="000858B9" w:rsidRPr="001D568D">
        <w:rPr>
          <w:rFonts w:ascii="Times New Roman" w:hAnsi="Times New Roman" w:cs="Times New Roman"/>
          <w:sz w:val="20"/>
          <w:szCs w:val="20"/>
        </w:rPr>
        <w:t xml:space="preserve"> netto, stawka VAT ….%.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SIWZ i oferta przetargowa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Sprzedającego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stanowią integralną część umowy.</w:t>
      </w:r>
    </w:p>
    <w:p w:rsidR="00DA7AD3" w:rsidRDefault="00DA7AD3" w:rsidP="006B26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1D56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6B2696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Wydanie towaru  powinno nastąpić w terminie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do 11 grudnia 2017 r.</w:t>
      </w:r>
      <w:r w:rsidR="00A9105C">
        <w:rPr>
          <w:rFonts w:ascii="Times New Roman" w:eastAsia="Calibri" w:hAnsi="Times New Roman" w:cs="Times New Roman"/>
          <w:sz w:val="20"/>
          <w:szCs w:val="20"/>
        </w:rPr>
        <w:t>,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miejsc</w:t>
      </w:r>
      <w:r>
        <w:rPr>
          <w:rFonts w:ascii="Times New Roman" w:eastAsia="Calibri" w:hAnsi="Times New Roman" w:cs="Times New Roman"/>
          <w:sz w:val="20"/>
          <w:szCs w:val="20"/>
        </w:rPr>
        <w:t xml:space="preserve">u wskazanym </w:t>
      </w:r>
      <w:bookmarkStart w:id="0" w:name="_GoBack"/>
      <w:bookmarkEnd w:id="0"/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przez Zamawiającego – </w:t>
      </w:r>
      <w:proofErr w:type="spellStart"/>
      <w:r w:rsidR="00B57F7B"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Sprzedający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oświadcza, że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 oświadcza, że towar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0858B9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wraz z </w:t>
      </w:r>
      <w:r>
        <w:rPr>
          <w:rFonts w:ascii="Times New Roman" w:hAnsi="Times New Roman" w:cs="Times New Roman"/>
          <w:sz w:val="20"/>
          <w:szCs w:val="20"/>
        </w:rPr>
        <w:t>towarem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dostarczy </w:t>
      </w:r>
      <w:r>
        <w:rPr>
          <w:rFonts w:ascii="Times New Roman" w:hAnsi="Times New Roman" w:cs="Times New Roman"/>
          <w:sz w:val="20"/>
          <w:szCs w:val="20"/>
        </w:rPr>
        <w:t xml:space="preserve">Kupującemu </w:t>
      </w:r>
      <w:r w:rsidR="00B57F7B" w:rsidRPr="008A43A9">
        <w:rPr>
          <w:rFonts w:ascii="Times New Roman" w:hAnsi="Times New Roman" w:cs="Times New Roman"/>
          <w:sz w:val="20"/>
          <w:szCs w:val="20"/>
        </w:rPr>
        <w:t>wszelkie dokumenty niezbędne do prawidłowego użytkowania towaru.</w:t>
      </w:r>
      <w:r w:rsidR="00B57F7B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dokumenty wystawione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Sprzedającego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dostarczone w języku innym niż polski, bez załączonego tłumaczenia, zostaną zwrócone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Sprzedawcy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ich otrzymania przez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Kupującego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0858B9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udziela na towar  ....... (min. 24) miesięcznej gwarancji.</w:t>
      </w:r>
    </w:p>
    <w:p w:rsidR="00027537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A9105C" w:rsidRPr="008A43A9" w:rsidRDefault="00A9105C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od udzielonej przez Sprzedającego gwarancji,  Kupującemu przysługują uprawnienia z tytułu rękojmi za wady fizyczne i prawne rzeczy sprzedanej, na zasadach określonych w Kodeksie cywilnym.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0858B9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bCs/>
          <w:sz w:val="20"/>
          <w:szCs w:val="20"/>
        </w:rPr>
        <w:t>Sprzedawca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Pr="000858B9">
        <w:rPr>
          <w:rFonts w:ascii="Times New Roman" w:eastAsia="Calibri" w:hAnsi="Times New Roman" w:cs="Times New Roman"/>
          <w:bCs/>
          <w:sz w:val="20"/>
          <w:szCs w:val="20"/>
        </w:rPr>
        <w:t>cemu</w:t>
      </w:r>
      <w:r w:rsidR="00B57F7B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</w:t>
      </w:r>
      <w:r w:rsidR="00A9105C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odstąpienia od umowy przez którąkolwiek ze stron z przyczyn za które odpowiedzialność ponosi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0858B9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wyraża zgodę na potrącenie kar umownych z </w:t>
      </w:r>
      <w:r w:rsidR="00A9105C">
        <w:rPr>
          <w:rFonts w:ascii="Times New Roman" w:eastAsia="Calibri" w:hAnsi="Times New Roman" w:cs="Times New Roman"/>
          <w:sz w:val="20"/>
          <w:szCs w:val="20"/>
        </w:rPr>
        <w:t>ceny sprzedaży.</w:t>
      </w:r>
      <w:r w:rsidR="00B57F7B"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Kupu</w:t>
      </w:r>
      <w:r>
        <w:rPr>
          <w:rFonts w:ascii="Times New Roman" w:eastAsia="Calibri" w:hAnsi="Times New Roman" w:cs="Times New Roman"/>
          <w:sz w:val="20"/>
          <w:szCs w:val="20"/>
        </w:rPr>
        <w:t>ją</w:t>
      </w:r>
      <w:r w:rsidRPr="000858B9">
        <w:rPr>
          <w:rFonts w:ascii="Times New Roman" w:eastAsia="Calibri" w:hAnsi="Times New Roman" w:cs="Times New Roman"/>
          <w:sz w:val="20"/>
          <w:szCs w:val="20"/>
        </w:rPr>
        <w:t>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</w:t>
      </w:r>
      <w:r>
        <w:rPr>
          <w:rFonts w:ascii="Times New Roman" w:eastAsia="Calibri" w:hAnsi="Times New Roman" w:cs="Times New Roman"/>
          <w:sz w:val="20"/>
          <w:szCs w:val="20"/>
        </w:rPr>
        <w:t>ceny sprzedaży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przelewem w terminie …  </w:t>
      </w:r>
      <w:r w:rsidR="00B57F7B" w:rsidRPr="008A43A9">
        <w:rPr>
          <w:rFonts w:ascii="Times New Roman" w:hAnsi="Times New Roman" w:cs="Times New Roman"/>
          <w:sz w:val="20"/>
          <w:szCs w:val="20"/>
        </w:rPr>
        <w:t>(min. 30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zwłoki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zapłacie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terminie, o którym mowa w ust. 1,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przysługiwać będą odsetki równe odsetkom w wysokości obliczonej zgodnie z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nieprawidłowo wystawionej faktury</w:t>
      </w:r>
      <w:r w:rsidR="00A910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9105C">
        <w:rPr>
          <w:rFonts w:ascii="Times New Roman" w:eastAsia="Calibri" w:hAnsi="Times New Roman" w:cs="Times New Roman"/>
          <w:sz w:val="20"/>
          <w:szCs w:val="20"/>
        </w:rPr>
        <w:t>Vat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Sprzed</w:t>
      </w:r>
      <w:r w:rsidR="000858B9">
        <w:rPr>
          <w:rFonts w:ascii="Times New Roman" w:eastAsia="Calibri" w:hAnsi="Times New Roman" w:cs="Times New Roman"/>
          <w:sz w:val="20"/>
          <w:szCs w:val="20"/>
        </w:rPr>
        <w:t>ają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cego,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8B9">
        <w:rPr>
          <w:rFonts w:ascii="Times New Roman" w:eastAsia="Calibri" w:hAnsi="Times New Roman" w:cs="Times New Roman"/>
          <w:sz w:val="20"/>
          <w:szCs w:val="20"/>
        </w:rPr>
        <w:t>prawidłowo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8F4" w:rsidRDefault="00027537" w:rsidP="00F218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F218F4" w:rsidRDefault="00027537" w:rsidP="00F218F4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terminu realizacji umowy, jeżeli uzasadnione to będzie okolicznościami leżącymi po stronie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, w szczególności sytuacją finansową, zdolnościami płatniczymi lub warunkami organizacyjnymi lub gdy zmiany są korzystne dla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218F4" w:rsidRDefault="00F218F4" w:rsidP="00F218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218F4" w:rsidRPr="008A43A9" w:rsidRDefault="00F218F4" w:rsidP="00F218F4">
      <w:pPr>
        <w:widowControl w:val="0"/>
        <w:suppressAutoHyphens/>
        <w:spacing w:after="0" w:line="360" w:lineRule="auto"/>
        <w:ind w:lef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</w:t>
      </w:r>
    </w:p>
    <w:p w:rsidR="00027537" w:rsidRPr="00F218F4" w:rsidRDefault="00F218F4" w:rsidP="00F218F4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 w wypadku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ogłoszenia upadłości lub likwidacji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Sprzedającego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>bądź też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wydania nakazu zajęcia majątku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027537" w:rsidRPr="00F218F4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218F4"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że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również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odstąpić od umowy w przypadkach określonych w ustawie Prawo zamówień publicznych i </w:t>
      </w:r>
      <w:r>
        <w:rPr>
          <w:rFonts w:ascii="Times New Roman" w:eastAsia="Arial Unicode MS" w:hAnsi="Times New Roman" w:cs="Times New Roman"/>
          <w:sz w:val="20"/>
          <w:szCs w:val="20"/>
        </w:rPr>
        <w:t>ustawie Kodeks cywilny,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 a także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gdy opóźnienie w  dostawie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lub realizacji roszczeń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Kupującego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z tytułu gwarancji lub rękojmi </w:t>
      </w:r>
      <w:r w:rsidR="006A5291" w:rsidRPr="00F218F4">
        <w:rPr>
          <w:rFonts w:ascii="Times New Roman" w:eastAsia="Arial Unicode MS" w:hAnsi="Times New Roman" w:cs="Times New Roman"/>
          <w:sz w:val="20"/>
          <w:szCs w:val="20"/>
        </w:rPr>
        <w:t>przekroczy 14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dni.</w:t>
      </w: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9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A9105C" w:rsidRDefault="00027537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publicznych i kodeksu cywilnego.</w:t>
      </w:r>
    </w:p>
    <w:p w:rsidR="00A9105C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3. 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Cesja wierzytelności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 wynikających z niniejszej umowy wymaga dla swej ważności uprzedniej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pisemnej zgody </w:t>
      </w:r>
      <w:r>
        <w:rPr>
          <w:rFonts w:ascii="Times New Roman" w:eastAsia="Arial Unicode MS" w:hAnsi="Times New Roman" w:cs="Times New Roman"/>
          <w:sz w:val="20"/>
          <w:szCs w:val="20"/>
        </w:rPr>
        <w:t>Kupującego.</w:t>
      </w:r>
    </w:p>
    <w:p w:rsidR="00027537" w:rsidRPr="008A43A9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4. 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>Spory wynikłe na tle realizacji niniejszej umowy Strony poddają rozstrzygnięciu przez sąd powszechny właściwy dla siedziby Kupującego.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A9105C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</w:t>
      </w:r>
      <w:r w:rsidR="00F218F4">
        <w:rPr>
          <w:rFonts w:ascii="Times New Roman" w:eastAsia="Calibri" w:hAnsi="Times New Roman" w:cs="Times New Roman"/>
          <w:sz w:val="20"/>
          <w:szCs w:val="20"/>
        </w:rPr>
        <w:t xml:space="preserve">przekształcenia, podziału lub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połączenia się z innym podmiotem gospodarczym, bądź likwidacji jest on zobowiązany do poinformowania o tym fakcie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Kupująceg</w:t>
      </w:r>
      <w:r w:rsidRPr="00F218F4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8A43A9">
        <w:rPr>
          <w:rFonts w:ascii="Times New Roman" w:eastAsia="Calibri" w:hAnsi="Times New Roman" w:cs="Times New Roman"/>
          <w:sz w:val="20"/>
          <w:szCs w:val="20"/>
        </w:rPr>
        <w:t>nie później niż 30 dni przed planowaną zmianą.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 poinformowania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 zmianach określonych w ust. 1</w:t>
      </w:r>
      <w:r w:rsidR="00F218F4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027537" w:rsidRPr="008A43A9" w:rsidRDefault="00027537" w:rsidP="003C5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A9105C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Sprzedający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Kupujący</w:t>
      </w:r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BD" w:rsidRDefault="002B37BD" w:rsidP="007C6627">
      <w:pPr>
        <w:spacing w:after="0" w:line="240" w:lineRule="auto"/>
      </w:pPr>
      <w:r>
        <w:separator/>
      </w:r>
    </w:p>
  </w:endnote>
  <w:endnote w:type="continuationSeparator" w:id="0">
    <w:p w:rsidR="002B37BD" w:rsidRDefault="002B37BD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6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BD" w:rsidRDefault="002B37BD" w:rsidP="007C6627">
      <w:pPr>
        <w:spacing w:after="0" w:line="240" w:lineRule="auto"/>
      </w:pPr>
      <w:r>
        <w:separator/>
      </w:r>
    </w:p>
  </w:footnote>
  <w:footnote w:type="continuationSeparator" w:id="0">
    <w:p w:rsidR="002B37BD" w:rsidRDefault="002B37BD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445E5C4E"/>
    <w:lvl w:ilvl="0" w:tplc="A4A49FB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6D456A4"/>
    <w:multiLevelType w:val="hybridMultilevel"/>
    <w:tmpl w:val="1D32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47880"/>
    <w:rsid w:val="00083DB0"/>
    <w:rsid w:val="000858B9"/>
    <w:rsid w:val="000F6926"/>
    <w:rsid w:val="00196C6A"/>
    <w:rsid w:val="001D568D"/>
    <w:rsid w:val="001D6D18"/>
    <w:rsid w:val="002B37BD"/>
    <w:rsid w:val="00324143"/>
    <w:rsid w:val="003737F7"/>
    <w:rsid w:val="00375118"/>
    <w:rsid w:val="003A3858"/>
    <w:rsid w:val="003C5EE8"/>
    <w:rsid w:val="004772EF"/>
    <w:rsid w:val="00543ED7"/>
    <w:rsid w:val="005965F1"/>
    <w:rsid w:val="005B1BCF"/>
    <w:rsid w:val="00625DDB"/>
    <w:rsid w:val="00634542"/>
    <w:rsid w:val="006436CC"/>
    <w:rsid w:val="0067553F"/>
    <w:rsid w:val="006A5291"/>
    <w:rsid w:val="006B2696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0465F"/>
    <w:rsid w:val="009153BC"/>
    <w:rsid w:val="009928D6"/>
    <w:rsid w:val="009B2C8B"/>
    <w:rsid w:val="00A5640D"/>
    <w:rsid w:val="00A63C3E"/>
    <w:rsid w:val="00A9105C"/>
    <w:rsid w:val="00AD5CC2"/>
    <w:rsid w:val="00B21506"/>
    <w:rsid w:val="00B57F7B"/>
    <w:rsid w:val="00BC4CFD"/>
    <w:rsid w:val="00BE6CB9"/>
    <w:rsid w:val="00C74FC4"/>
    <w:rsid w:val="00CC3D68"/>
    <w:rsid w:val="00D77995"/>
    <w:rsid w:val="00D92FA2"/>
    <w:rsid w:val="00DA3087"/>
    <w:rsid w:val="00DA4A84"/>
    <w:rsid w:val="00DA7AD3"/>
    <w:rsid w:val="00DE7390"/>
    <w:rsid w:val="00E24D95"/>
    <w:rsid w:val="00EA5DD1"/>
    <w:rsid w:val="00F218F4"/>
    <w:rsid w:val="00F23B2A"/>
    <w:rsid w:val="00F32278"/>
    <w:rsid w:val="00F5219D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2FBE-A259-4D91-BB22-F015AC9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1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B4F3-F8A6-473A-8CA3-9C9252B1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3</cp:revision>
  <cp:lastPrinted>2017-10-13T08:16:00Z</cp:lastPrinted>
  <dcterms:created xsi:type="dcterms:W3CDTF">2017-10-13T07:08:00Z</dcterms:created>
  <dcterms:modified xsi:type="dcterms:W3CDTF">2017-10-13T08:16:00Z</dcterms:modified>
</cp:coreProperties>
</file>