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3D" w:rsidRPr="000A24C3" w:rsidRDefault="00F8303D" w:rsidP="00F8303D">
      <w:pPr>
        <w:jc w:val="both"/>
        <w:rPr>
          <w:rFonts w:ascii="Times New Roman" w:hAnsi="Times New Roman" w:cs="Times New Roman"/>
          <w:sz w:val="24"/>
          <w:szCs w:val="24"/>
        </w:rPr>
      </w:pPr>
      <w:r w:rsidRPr="000A24C3">
        <w:rPr>
          <w:rFonts w:ascii="Times New Roman" w:hAnsi="Times New Roman" w:cs="Times New Roman"/>
          <w:sz w:val="24"/>
          <w:szCs w:val="24"/>
        </w:rPr>
        <w:t>Pakiet nr 1</w:t>
      </w:r>
      <w:r w:rsidR="00877E49">
        <w:rPr>
          <w:rFonts w:ascii="Times New Roman" w:hAnsi="Times New Roman" w:cs="Times New Roman"/>
          <w:sz w:val="24"/>
          <w:szCs w:val="24"/>
        </w:rPr>
        <w:t>7</w:t>
      </w:r>
      <w:r w:rsidRPr="000A24C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E49">
        <w:rPr>
          <w:rFonts w:ascii="Times New Roman" w:hAnsi="Times New Roman" w:cs="Times New Roman"/>
          <w:sz w:val="24"/>
          <w:szCs w:val="24"/>
        </w:rPr>
        <w:t xml:space="preserve">zakup wraz z dostawą 2 szt.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kolposkop</w:t>
      </w:r>
      <w:r w:rsidR="00877E49">
        <w:rPr>
          <w:rFonts w:ascii="Times New Roman" w:hAnsi="Times New Roman" w:cs="Times New Roman"/>
          <w:sz w:val="24"/>
          <w:szCs w:val="24"/>
        </w:rPr>
        <w:t>ów</w:t>
      </w:r>
      <w:proofErr w:type="spellEnd"/>
      <w:r w:rsidR="00877E49">
        <w:rPr>
          <w:rFonts w:ascii="Times New Roman" w:hAnsi="Times New Roman" w:cs="Times New Roman"/>
          <w:sz w:val="24"/>
          <w:szCs w:val="24"/>
        </w:rPr>
        <w:t xml:space="preserve"> dla Oddziału Ginekologiczno-Położniczego i Poradni Ginekologiczno-Położniczej </w:t>
      </w:r>
    </w:p>
    <w:p w:rsidR="00F8303D" w:rsidRPr="000A24C3" w:rsidRDefault="00F8303D" w:rsidP="00F8303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693"/>
        <w:gridCol w:w="2835"/>
      </w:tblGrid>
      <w:tr w:rsidR="00F8303D" w:rsidRPr="000A24C3" w:rsidTr="00877E49">
        <w:tc>
          <w:tcPr>
            <w:tcW w:w="67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513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Parametr </w:t>
            </w:r>
          </w:p>
        </w:tc>
        <w:tc>
          <w:tcPr>
            <w:tcW w:w="2693" w:type="dxa"/>
          </w:tcPr>
          <w:p w:rsidR="00F8303D" w:rsidRPr="000A24C3" w:rsidRDefault="00F8303D" w:rsidP="0087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Wymagane:</w:t>
            </w:r>
          </w:p>
        </w:tc>
        <w:tc>
          <w:tcPr>
            <w:tcW w:w="283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Wykonawcy</w:t>
            </w:r>
          </w:p>
        </w:tc>
      </w:tr>
      <w:tr w:rsidR="00F8303D" w:rsidRPr="000A24C3" w:rsidTr="00877E49">
        <w:tc>
          <w:tcPr>
            <w:tcW w:w="67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693" w:type="dxa"/>
          </w:tcPr>
          <w:p w:rsidR="00F8303D" w:rsidRPr="000A24C3" w:rsidRDefault="00F8303D" w:rsidP="0087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83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3D" w:rsidRPr="000A24C3" w:rsidTr="00877E49">
        <w:tc>
          <w:tcPr>
            <w:tcW w:w="67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Model/typ</w:t>
            </w:r>
          </w:p>
        </w:tc>
        <w:tc>
          <w:tcPr>
            <w:tcW w:w="2693" w:type="dxa"/>
          </w:tcPr>
          <w:p w:rsidR="00F8303D" w:rsidRDefault="00F8303D" w:rsidP="00877E49">
            <w:pPr>
              <w:jc w:val="center"/>
            </w:pPr>
            <w:r w:rsidRPr="004836C4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83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3D" w:rsidRPr="000A24C3" w:rsidTr="00877E49">
        <w:tc>
          <w:tcPr>
            <w:tcW w:w="67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 fabrycznie nowy</w:t>
            </w:r>
          </w:p>
        </w:tc>
        <w:tc>
          <w:tcPr>
            <w:tcW w:w="2693" w:type="dxa"/>
          </w:tcPr>
          <w:p w:rsidR="00F8303D" w:rsidRDefault="00F8303D" w:rsidP="00877E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3D" w:rsidRPr="000A24C3" w:rsidTr="00877E49">
        <w:tc>
          <w:tcPr>
            <w:tcW w:w="67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 2017</w:t>
            </w:r>
          </w:p>
        </w:tc>
        <w:tc>
          <w:tcPr>
            <w:tcW w:w="2693" w:type="dxa"/>
          </w:tcPr>
          <w:p w:rsidR="00F8303D" w:rsidRDefault="00F8303D" w:rsidP="00877E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TAK, </w:t>
            </w:r>
            <w:r w:rsidRPr="004836C4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83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3D" w:rsidRPr="000A24C3" w:rsidTr="00877E49">
        <w:tc>
          <w:tcPr>
            <w:tcW w:w="67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 produkcji</w:t>
            </w:r>
          </w:p>
        </w:tc>
        <w:tc>
          <w:tcPr>
            <w:tcW w:w="2693" w:type="dxa"/>
          </w:tcPr>
          <w:p w:rsidR="00F8303D" w:rsidRDefault="00F8303D" w:rsidP="00877E49">
            <w:pPr>
              <w:jc w:val="center"/>
            </w:pPr>
            <w:r w:rsidRPr="004836C4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83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3D" w:rsidRPr="000A24C3" w:rsidTr="00877E49">
        <w:tc>
          <w:tcPr>
            <w:tcW w:w="13716" w:type="dxa"/>
            <w:gridSpan w:val="4"/>
          </w:tcPr>
          <w:p w:rsidR="00F8303D" w:rsidRPr="000A24C3" w:rsidRDefault="00F8303D" w:rsidP="0087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techniczne:</w:t>
            </w: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Odległość robocza 250 mm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Powiększenia: 1 powiększenie x 10 +/- 5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 widzenia 20 mm +/- 1,0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Regulacja dioptrii +/- 5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regulacji rozstawu „lunetek” okularu 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6-74 mm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 zielony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światła LED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Maksymalne natężenie oświetlenia 60 000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lux</w:t>
            </w:r>
            <w:proofErr w:type="spellEnd"/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Statyw jezdny w kształcie litery H umożliwiający wygodny dostęp, podłogowy, cztery koła blokowane indywidualnymi hamulcami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Kolposkop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konstrukcji kolumnowej, z regulacją w dwóch płaszczyznach poziomych elementów ramienia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Minimalna wysokość nie więcej niż 1000 mm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wysokość nie mniej niż 1250 mm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Połączenie z komputerem przewodem USB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16 kg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Zasilanie 230V/50 Hz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Kolposkop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wyposażony w zintegrowaną kamerę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do archiwizacji i przygotowania raportu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kolposkopii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języku polskim producenta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kolposkopu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który daje możliwość/; archiwizacji zdjęć i dodawania zdjęć do raportu, obróbkę graficzną zdjęć, zapisywania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sekwencji wideo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513"/>
        <w:gridCol w:w="2693"/>
        <w:gridCol w:w="2835"/>
      </w:tblGrid>
      <w:tr w:rsidR="00877E49" w:rsidRPr="00877E49" w:rsidTr="00B93516">
        <w:trPr>
          <w:trHeight w:val="152"/>
        </w:trPr>
        <w:tc>
          <w:tcPr>
            <w:tcW w:w="137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87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Warunki gwarancji</w:t>
            </w: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 xml:space="preserve">Okres gwarancji -minimum 24 miesiące liczony od momentu uruchomienia systemu. </w:t>
            </w:r>
            <w:r w:rsidRPr="00877E49">
              <w:rPr>
                <w:rFonts w:ascii="Times New Roman" w:eastAsia="Calibri" w:hAnsi="Times New Roman" w:cs="Times New Roman"/>
                <w:sz w:val="24"/>
                <w:szCs w:val="24"/>
              </w:rPr>
              <w:t>Gwarancja min. 12 miesięcy na akcesoria (z wyłączeniem przypadków naturalnego zużycia).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 xml:space="preserve">Maksymalny czas usunięcia usterki  od momentu zdiagnozowania , gdy zachodzi konieczność sprowadzania części zamiennych 10 dni </w:t>
            </w: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wyłączając</w:t>
            </w: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 xml:space="preserve"> dni wolne ustawowo od pracy.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Czas naprawy gwarancyjnej przedłużający okres gwarancji liczony od momentu zgłoszenia.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Minimalna liczba napraw powodująca wymianę podzespołu na nowy    3-naprawy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Adres najbliższego serwisu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Numer telefonu i faksu na który mają być zgłaszane awarie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877E49" w:rsidTr="00B93516">
        <w:trPr>
          <w:trHeight w:val="152"/>
        </w:trPr>
        <w:tc>
          <w:tcPr>
            <w:tcW w:w="137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Serwis pogwarancyjny</w:t>
            </w: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Czas reakcji serwisu od momentu zgłoszenia usterki odrębnym zleceniem min. 48godzin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01A" w:rsidRPr="00877E49" w:rsidRDefault="00877E49">
      <w:pPr>
        <w:rPr>
          <w:rFonts w:ascii="Times New Roman" w:hAnsi="Times New Roman" w:cs="Times New Roman"/>
          <w:sz w:val="24"/>
          <w:szCs w:val="24"/>
        </w:rPr>
      </w:pPr>
    </w:p>
    <w:p w:rsidR="00877E49" w:rsidRPr="00877E49" w:rsidRDefault="00877E49">
      <w:pPr>
        <w:rPr>
          <w:rFonts w:ascii="Times New Roman" w:hAnsi="Times New Roman" w:cs="Times New Roman"/>
          <w:sz w:val="24"/>
          <w:szCs w:val="24"/>
        </w:rPr>
      </w:pPr>
    </w:p>
    <w:p w:rsidR="00877E49" w:rsidRPr="00877E49" w:rsidRDefault="00877E49">
      <w:pPr>
        <w:rPr>
          <w:rFonts w:ascii="Times New Roman" w:hAnsi="Times New Roman" w:cs="Times New Roman"/>
          <w:sz w:val="24"/>
          <w:szCs w:val="24"/>
        </w:rPr>
      </w:pPr>
    </w:p>
    <w:p w:rsidR="00877E49" w:rsidRDefault="00877E49"/>
    <w:sectPr w:rsidR="00877E49" w:rsidSect="00877E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03D"/>
    <w:rsid w:val="000A4A82"/>
    <w:rsid w:val="000F7DA3"/>
    <w:rsid w:val="00725AC2"/>
    <w:rsid w:val="00877E49"/>
    <w:rsid w:val="00CA6F0B"/>
    <w:rsid w:val="00F8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4499D-B1A4-4499-A0B8-6CA20BEF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zamowienia</cp:lastModifiedBy>
  <cp:revision>3</cp:revision>
  <dcterms:created xsi:type="dcterms:W3CDTF">2017-06-18T05:42:00Z</dcterms:created>
  <dcterms:modified xsi:type="dcterms:W3CDTF">2017-06-23T08:03:00Z</dcterms:modified>
</cp:coreProperties>
</file>