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48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6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Pr="003620BB" w:rsidRDefault="00AD2948" w:rsidP="00AD2948">
      <w:pPr>
        <w:jc w:val="both"/>
        <w:rPr>
          <w:sz w:val="24"/>
          <w:szCs w:val="24"/>
        </w:rPr>
      </w:pPr>
      <w:r w:rsidRPr="00AD2948">
        <w:rPr>
          <w:sz w:val="24"/>
          <w:szCs w:val="24"/>
          <w:highlight w:val="yellow"/>
        </w:rPr>
        <w:t xml:space="preserve">Uwaga: oświadczenie należy przedłożyć Zamawiającemu w terminie 3 dni od dnia przekazania informacji, o której mowa w art. 86 ust. 5 </w:t>
      </w:r>
      <w:proofErr w:type="spellStart"/>
      <w:r w:rsidRPr="00AD2948">
        <w:rPr>
          <w:sz w:val="24"/>
          <w:szCs w:val="24"/>
          <w:highlight w:val="yellow"/>
        </w:rPr>
        <w:t>Pzp</w:t>
      </w:r>
      <w:proofErr w:type="spellEnd"/>
      <w:r w:rsidRPr="00AD2948">
        <w:rPr>
          <w:sz w:val="24"/>
          <w:szCs w:val="24"/>
          <w:highlight w:val="yellow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p w:rsidR="00AD2948" w:rsidRPr="003620BB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C928C7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 w:rsidRPr="00C928C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C92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 w:rsidRPr="00C92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 w:rsidRPr="00C928C7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C928C7" w:rsidRPr="00C92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8C7" w:rsidRPr="00C928C7">
        <w:rPr>
          <w:rFonts w:ascii="Times New Roman" w:hAnsi="Times New Roman" w:cs="Times New Roman"/>
          <w:b/>
          <w:bCs/>
          <w:sz w:val="24"/>
          <w:szCs w:val="24"/>
        </w:rPr>
        <w:t>jednorazowych, zbiorczo zapakowanych zestawów do witrektomii i fakoemulsy</w:t>
      </w:r>
      <w:r w:rsidR="003C4A43">
        <w:rPr>
          <w:rFonts w:ascii="Times New Roman" w:hAnsi="Times New Roman" w:cs="Times New Roman"/>
          <w:b/>
          <w:bCs/>
          <w:sz w:val="24"/>
          <w:szCs w:val="24"/>
        </w:rPr>
        <w:t>fikacji</w:t>
      </w:r>
      <w:r w:rsidR="00C928C7" w:rsidRPr="00C928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A43">
        <w:rPr>
          <w:rFonts w:ascii="Times New Roman" w:eastAsia="Times New Roman" w:hAnsi="Times New Roman" w:cs="Times New Roman"/>
          <w:sz w:val="24"/>
          <w:szCs w:val="24"/>
          <w:lang w:eastAsia="pl-PL"/>
        </w:rPr>
        <w:t>– nr postępowania EZ/215/94</w:t>
      </w:r>
      <w:bookmarkStart w:id="0" w:name="_GoBack"/>
      <w:bookmarkEnd w:id="0"/>
      <w:r w:rsidR="00A21B31" w:rsidRPr="00C928C7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 w:rsidRPr="00C92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 w:rsidRPr="00C928C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C928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 w:rsidRPr="00C92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8C7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C928C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Pr="00C928C7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C928C7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8C7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 w:rsidRPr="00C92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Pr="00C928C7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sectPr w:rsidR="00405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C4A9D"/>
    <w:rsid w:val="001D3BB2"/>
    <w:rsid w:val="0030763D"/>
    <w:rsid w:val="003620BB"/>
    <w:rsid w:val="003C4A43"/>
    <w:rsid w:val="004050BA"/>
    <w:rsid w:val="00630286"/>
    <w:rsid w:val="006D374A"/>
    <w:rsid w:val="007D3BF0"/>
    <w:rsid w:val="00930F78"/>
    <w:rsid w:val="00A21B31"/>
    <w:rsid w:val="00A33E37"/>
    <w:rsid w:val="00AC24FB"/>
    <w:rsid w:val="00AD2948"/>
    <w:rsid w:val="00B9785A"/>
    <w:rsid w:val="00C928C7"/>
    <w:rsid w:val="00D75F31"/>
    <w:rsid w:val="00D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10</cp:revision>
  <cp:lastPrinted>2017-09-07T11:51:00Z</cp:lastPrinted>
  <dcterms:created xsi:type="dcterms:W3CDTF">2016-09-09T05:14:00Z</dcterms:created>
  <dcterms:modified xsi:type="dcterms:W3CDTF">2017-09-26T10:42:00Z</dcterms:modified>
</cp:coreProperties>
</file>