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0FB" w:rsidRPr="00BE40FB" w:rsidRDefault="00BE40FB" w:rsidP="00BE40FB">
      <w:pPr>
        <w:spacing w:after="0" w:line="276" w:lineRule="auto"/>
        <w:jc w:val="right"/>
        <w:rPr>
          <w:rFonts w:ascii="Times New Roman" w:eastAsia="Calibri" w:hAnsi="Times New Roman" w:cs="Times New Roman"/>
          <w:b/>
        </w:rPr>
      </w:pPr>
    </w:p>
    <w:p w:rsidR="00BE40FB" w:rsidRPr="00BE40FB" w:rsidRDefault="0027742D" w:rsidP="00BE40FB">
      <w:pPr>
        <w:spacing w:after="0" w:line="276" w:lineRule="auto"/>
        <w:jc w:val="right"/>
        <w:rPr>
          <w:rFonts w:ascii="Times New Roman" w:eastAsia="Calibri" w:hAnsi="Times New Roman" w:cs="Times New Roman"/>
          <w:b/>
        </w:rPr>
      </w:pPr>
      <w:r>
        <w:rPr>
          <w:rFonts w:ascii="Times New Roman" w:eastAsia="Calibri" w:hAnsi="Times New Roman" w:cs="Times New Roman"/>
          <w:b/>
        </w:rPr>
        <w:t>Załącznik nr 4</w:t>
      </w: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9E2C36" w:rsidP="00BE40FB">
      <w:pPr>
        <w:spacing w:after="0" w:line="276" w:lineRule="auto"/>
        <w:jc w:val="center"/>
        <w:rPr>
          <w:rFonts w:ascii="Times New Roman" w:eastAsia="Calibri" w:hAnsi="Times New Roman" w:cs="Times New Roman"/>
          <w:b/>
        </w:rPr>
      </w:pPr>
      <w:r>
        <w:rPr>
          <w:rFonts w:ascii="Times New Roman" w:eastAsia="Calibri" w:hAnsi="Times New Roman" w:cs="Times New Roman"/>
          <w:b/>
        </w:rPr>
        <w:t>WZÓR UMOWY EZ/215/79</w:t>
      </w:r>
      <w:r w:rsidR="00BE40FB" w:rsidRPr="00BE40FB">
        <w:rPr>
          <w:rFonts w:ascii="Times New Roman" w:eastAsia="Calibri" w:hAnsi="Times New Roman" w:cs="Times New Roman"/>
          <w:b/>
        </w:rPr>
        <w:t>/2018</w:t>
      </w: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276" w:lineRule="auto"/>
        <w:jc w:val="center"/>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zawarta w dniu </w:t>
      </w:r>
      <w:r w:rsidRPr="00BE40FB">
        <w:rPr>
          <w:rFonts w:ascii="Times New Roman" w:hAnsi="Times New Roman" w:cs="Times New Roman"/>
          <w:b/>
        </w:rPr>
        <w:t xml:space="preserve">……………….. </w:t>
      </w:r>
      <w:r w:rsidRPr="00BE40FB">
        <w:rPr>
          <w:rFonts w:ascii="Times New Roman" w:hAnsi="Times New Roman" w:cs="Times New Roman"/>
        </w:rPr>
        <w:t>roku</w:t>
      </w:r>
      <w:r w:rsidRPr="00BE40FB">
        <w:rPr>
          <w:rFonts w:ascii="Times New Roman" w:hAnsi="Times New Roman" w:cs="Times New Roman"/>
          <w:b/>
        </w:rPr>
        <w:t xml:space="preserve"> </w:t>
      </w:r>
      <w:r w:rsidRPr="00BE40FB">
        <w:rPr>
          <w:rFonts w:ascii="Times New Roman" w:hAnsi="Times New Roman" w:cs="Times New Roman"/>
        </w:rPr>
        <w:t>w Krośnie pomiędzy</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Pr="00BE40FB">
        <w:rPr>
          <w:rFonts w:ascii="Times New Roman" w:hAnsi="Times New Roman" w:cs="Times New Roman"/>
          <w:b/>
        </w:rPr>
        <w:t xml:space="preserve">Zamawiającym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reprezentowaną przez: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zwaną w dalszej treści umowy </w:t>
      </w:r>
      <w:r w:rsidRPr="00BE40FB">
        <w:rPr>
          <w:rFonts w:ascii="Times New Roman" w:hAnsi="Times New Roman" w:cs="Times New Roman"/>
          <w:b/>
        </w:rPr>
        <w:t>Wykonawcą,</w:t>
      </w:r>
    </w:p>
    <w:p w:rsidR="00BE40FB" w:rsidRPr="00BE40FB" w:rsidRDefault="00BE40FB" w:rsidP="00BE40FB">
      <w:pPr>
        <w:spacing w:after="0" w:line="360" w:lineRule="auto"/>
        <w:ind w:right="49"/>
        <w:jc w:val="both"/>
        <w:rPr>
          <w:rFonts w:ascii="Times New Roman" w:hAnsi="Times New Roman" w:cs="Times New Roman"/>
          <w:b/>
        </w:rPr>
      </w:pPr>
    </w:p>
    <w:p w:rsidR="00BE40FB" w:rsidRPr="00BE40FB" w:rsidRDefault="00BE40FB" w:rsidP="00BE40FB">
      <w:pPr>
        <w:pStyle w:val="NormalnyWeb"/>
        <w:tabs>
          <w:tab w:val="left" w:pos="2880"/>
        </w:tabs>
        <w:spacing w:before="0" w:after="0" w:line="360" w:lineRule="auto"/>
        <w:rPr>
          <w:rFonts w:cs="Times New Roman"/>
          <w:sz w:val="22"/>
          <w:szCs w:val="22"/>
        </w:rPr>
      </w:pPr>
      <w:r w:rsidRPr="00BE40FB">
        <w:rPr>
          <w:rFonts w:cs="Times New Roman"/>
          <w:i/>
          <w:sz w:val="22"/>
          <w:szCs w:val="22"/>
        </w:rPr>
        <w:t>Umowę niniejszą zawiera się w wyniku postępowania o udzielenie zamówienia publicznego przeprowadzonego w trybie przetargu nieograniczonego na podstawie przepisów ustawy z dnia 29 stycznia 2004 r. Prawo zamówień publicznych</w:t>
      </w:r>
      <w:r w:rsidRPr="00BE40FB">
        <w:rPr>
          <w:rFonts w:cs="Times New Roman"/>
          <w:i/>
          <w:iCs/>
          <w:sz w:val="22"/>
          <w:szCs w:val="22"/>
        </w:rPr>
        <w:t xml:space="preserve"> </w:t>
      </w:r>
      <w:r w:rsidRPr="00BE40FB">
        <w:rPr>
          <w:rFonts w:cs="Times New Roman"/>
          <w:i/>
          <w:iCs/>
          <w:color w:val="111111"/>
          <w:sz w:val="22"/>
          <w:szCs w:val="22"/>
        </w:rPr>
        <w:t xml:space="preserve">(tekst jedn. Dz.U.2017.1579 z </w:t>
      </w:r>
      <w:proofErr w:type="spellStart"/>
      <w:r w:rsidRPr="00BE40FB">
        <w:rPr>
          <w:rFonts w:cs="Times New Roman"/>
          <w:i/>
          <w:iCs/>
          <w:color w:val="111111"/>
          <w:sz w:val="22"/>
          <w:szCs w:val="22"/>
        </w:rPr>
        <w:t>późn</w:t>
      </w:r>
      <w:proofErr w:type="spellEnd"/>
      <w:r w:rsidRPr="00BE40FB">
        <w:rPr>
          <w:rFonts w:cs="Times New Roman"/>
          <w:i/>
          <w:iCs/>
          <w:color w:val="111111"/>
          <w:sz w:val="22"/>
          <w:szCs w:val="22"/>
        </w:rPr>
        <w:t>. zm.)</w:t>
      </w:r>
      <w:r w:rsidRPr="00BE40FB">
        <w:rPr>
          <w:rFonts w:cs="Times New Roman"/>
          <w:i/>
          <w:iCs/>
          <w:sz w:val="22"/>
          <w:szCs w:val="22"/>
        </w:rPr>
        <w:t xml:space="preserve"> – znak</w:t>
      </w:r>
      <w:r w:rsidRPr="00BE40FB">
        <w:rPr>
          <w:rFonts w:cs="Times New Roman"/>
          <w:i/>
          <w:sz w:val="22"/>
          <w:szCs w:val="22"/>
        </w:rPr>
        <w:t xml:space="preserve"> sprawy </w:t>
      </w:r>
      <w:r w:rsidR="009E2C36">
        <w:rPr>
          <w:rFonts w:cs="Times New Roman"/>
          <w:b/>
          <w:i/>
          <w:sz w:val="22"/>
          <w:szCs w:val="22"/>
        </w:rPr>
        <w:t>EZ/215/79</w:t>
      </w:r>
      <w:r w:rsidRPr="00BE40FB">
        <w:rPr>
          <w:rFonts w:cs="Times New Roman"/>
          <w:b/>
          <w:i/>
          <w:sz w:val="22"/>
          <w:szCs w:val="22"/>
        </w:rPr>
        <w:t>/2018.</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rPr>
      </w:pPr>
      <w:r w:rsidRPr="00BE40FB">
        <w:rPr>
          <w:rFonts w:ascii="Times New Roman" w:eastAsia="Calibri" w:hAnsi="Times New Roman" w:cs="Times New Roman"/>
        </w:rPr>
        <w:t>§ 1</w:t>
      </w:r>
    </w:p>
    <w:p w:rsidR="00BE40FB" w:rsidRPr="00BE40FB" w:rsidRDefault="00BE40FB" w:rsidP="00BE40FB">
      <w:pPr>
        <w:suppressAutoHyphens/>
        <w:spacing w:after="0" w:line="240" w:lineRule="auto"/>
        <w:ind w:left="360" w:right="-284"/>
        <w:contextualSpacing/>
        <w:jc w:val="both"/>
        <w:rPr>
          <w:rFonts w:ascii="Times New Roman" w:eastAsia="Calibri" w:hAnsi="Times New Roman" w:cs="Times New Roman"/>
          <w:lang w:eastAsia="ar-SA"/>
        </w:rPr>
      </w:pPr>
    </w:p>
    <w:p w:rsidR="00BE40FB" w:rsidRPr="00BE40FB" w:rsidRDefault="00BE40FB" w:rsidP="00BE40FB">
      <w:pPr>
        <w:numPr>
          <w:ilvl w:val="0"/>
          <w:numId w:val="15"/>
        </w:numPr>
        <w:suppressAutoHyphens/>
        <w:spacing w:after="200" w:line="276" w:lineRule="auto"/>
        <w:ind w:right="-284"/>
        <w:contextualSpacing/>
        <w:jc w:val="both"/>
        <w:rPr>
          <w:rFonts w:ascii="Times New Roman" w:hAnsi="Times New Roman" w:cs="Times New Roman"/>
        </w:rPr>
      </w:pPr>
      <w:r w:rsidRPr="00BE40FB">
        <w:rPr>
          <w:rFonts w:ascii="Times New Roman" w:hAnsi="Times New Roman" w:cs="Times New Roman"/>
        </w:rPr>
        <w:t>Przedmiotem zamówienia jest usprawnienie procesów w zakresie gospodarki materiałowej,  na co mają mieć wpływ następujące czynności:</w:t>
      </w:r>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 xml:space="preserve">Dostawa serwera wraz z </w:t>
      </w:r>
      <w:r w:rsidRPr="00BE40FB">
        <w:rPr>
          <w:rFonts w:ascii="Times New Roman" w:hAnsi="Times New Roman" w:cs="Times New Roman"/>
          <w:color w:val="000000"/>
        </w:rPr>
        <w:t xml:space="preserve">systemem operacyjnym serwera </w:t>
      </w:r>
      <w:r w:rsidRPr="00BE40FB">
        <w:rPr>
          <w:rFonts w:ascii="Times New Roman" w:hAnsi="Times New Roman" w:cs="Times New Roman"/>
        </w:rPr>
        <w:t xml:space="preserve">bez </w:t>
      </w:r>
      <w:proofErr w:type="spellStart"/>
      <w:r w:rsidRPr="00BE40FB">
        <w:rPr>
          <w:rFonts w:ascii="Times New Roman" w:hAnsi="Times New Roman" w:cs="Times New Roman"/>
        </w:rPr>
        <w:t>supportu</w:t>
      </w:r>
      <w:proofErr w:type="spellEnd"/>
    </w:p>
    <w:p w:rsidR="00BE40FB" w:rsidRPr="00BE40FB" w:rsidRDefault="00BE40FB" w:rsidP="00BE40FB">
      <w:pPr>
        <w:numPr>
          <w:ilvl w:val="0"/>
          <w:numId w:val="16"/>
        </w:numPr>
        <w:suppressAutoHyphens/>
        <w:spacing w:after="0" w:line="240" w:lineRule="auto"/>
        <w:ind w:right="-284"/>
        <w:contextualSpacing/>
        <w:jc w:val="both"/>
        <w:rPr>
          <w:rFonts w:ascii="Times New Roman" w:hAnsi="Times New Roman" w:cs="Times New Roman"/>
        </w:rPr>
      </w:pPr>
      <w:r w:rsidRPr="00BE40FB">
        <w:rPr>
          <w:rFonts w:ascii="Times New Roman" w:hAnsi="Times New Roman" w:cs="Times New Roman"/>
        </w:rPr>
        <w:t>Analiza szczegółowych wymagań oraz współpraca w budowie koncepcji rozwiązania wraz</w:t>
      </w:r>
      <w:r w:rsidRPr="00BE40FB">
        <w:rPr>
          <w:rFonts w:ascii="Times New Roman" w:hAnsi="Times New Roman" w:cs="Times New Roman"/>
        </w:rPr>
        <w:br/>
        <w:t>z przygotowaniem niezbędnej dokumentacji projektowanego rozwiązania określonego dalej jako dokument pod nazwą „Projekt Wdrożenia”, w tym:</w:t>
      </w:r>
    </w:p>
    <w:p w:rsidR="00BE40FB" w:rsidRPr="00BE40FB" w:rsidRDefault="00BE40FB" w:rsidP="00BE40FB">
      <w:pPr>
        <w:numPr>
          <w:ilvl w:val="0"/>
          <w:numId w:val="1"/>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Analiza procesów logistycznych dotyczących materiałów pod kątem optymalizacji oraz minimalizacji nadmiarowych czynności, skrócenie czasu procesów, przeniesienie wybranych procesów do aplikacji ewidencyjnej.</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Uruchomienie magazynów na oddziałach dla sprzętu jednorazowego, materiałów diagnostycznych, jednorazowych materiałów medycznych i pozostałych materiałów niemedycznych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Zmiana procesu zamówień wewnętrznych na magazyny</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lastRenderedPageBreak/>
        <w:t>Ustalenie i zaimplementowanie limitów kwotowych po stronie OPK w procesie zamówień materiałowych</w:t>
      </w:r>
    </w:p>
    <w:p w:rsidR="00BE40FB" w:rsidRPr="00BE40FB" w:rsidRDefault="00BE40FB" w:rsidP="00BE40FB">
      <w:pPr>
        <w:numPr>
          <w:ilvl w:val="1"/>
          <w:numId w:val="2"/>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Ustalenie modelu zamawiania i realizacji zamówień wraz z określeniem wymaganych rodzajów dokumentów dla magazynów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Optymalizacja struktury magazynów i stworzenie grupy magazynów głównych z utworzonymi grupami towarów i materiałów</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Wprowadzenie elektronicznych zamówień – ujednolicenie i normalizacja nazewnictwa towarów (synonimy/zamienniki) </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personelu, który może zamawiać oraz akceptować zamówienia – formalizacja struktury logistyki i odpowiedzialności</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Określenie zasad ewidencji zużycia i zapotrzebowania na poziomie magazynów poszczególnych komórek organizacyjnych</w:t>
      </w:r>
    </w:p>
    <w:p w:rsidR="00BE40FB" w:rsidRPr="00BE40FB" w:rsidRDefault="00BE40FB" w:rsidP="00BE40FB">
      <w:pPr>
        <w:numPr>
          <w:ilvl w:val="0"/>
          <w:numId w:val="1"/>
        </w:numPr>
        <w:suppressAutoHyphens/>
        <w:spacing w:after="0" w:line="240" w:lineRule="auto"/>
        <w:jc w:val="both"/>
        <w:rPr>
          <w:rFonts w:ascii="Times New Roman" w:eastAsia="Calibri" w:hAnsi="Times New Roman" w:cs="Times New Roman"/>
        </w:rPr>
      </w:pPr>
      <w:r w:rsidRPr="00BE40FB">
        <w:rPr>
          <w:rFonts w:ascii="Times New Roman" w:eastAsia="Calibri" w:hAnsi="Times New Roman" w:cs="Times New Roman"/>
        </w:rPr>
        <w:t>Asysty stanowiskowe dla 3 użytkowników na dostarczonym narzędziu monitorującym</w:t>
      </w:r>
    </w:p>
    <w:p w:rsidR="00BE40FB" w:rsidRPr="00BE40FB" w:rsidRDefault="00BE40FB" w:rsidP="00BE40FB">
      <w:pPr>
        <w:numPr>
          <w:ilvl w:val="0"/>
          <w:numId w:val="16"/>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Wykonanie następujących prac:</w:t>
      </w:r>
    </w:p>
    <w:p w:rsidR="00BE40FB" w:rsidRPr="00BE40FB" w:rsidRDefault="00BE40FB" w:rsidP="00BE40FB">
      <w:pPr>
        <w:numPr>
          <w:ilvl w:val="0"/>
          <w:numId w:val="17"/>
        </w:numPr>
        <w:suppressAutoHyphens/>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Apteka</w:t>
      </w:r>
    </w:p>
    <w:p w:rsidR="00BE40FB" w:rsidRPr="00BE40FB" w:rsidRDefault="00BE40FB" w:rsidP="00BE40FB">
      <w:pPr>
        <w:numPr>
          <w:ilvl w:val="0"/>
          <w:numId w:val="3"/>
        </w:numPr>
        <w:spacing w:after="200" w:line="276" w:lineRule="auto"/>
        <w:contextualSpacing/>
        <w:jc w:val="both"/>
        <w:rPr>
          <w:rFonts w:ascii="Times New Roman" w:hAnsi="Times New Roman" w:cs="Times New Roman"/>
          <w:lang w:eastAsia="ar-SA"/>
        </w:rPr>
      </w:pPr>
      <w:r w:rsidRPr="00BE40FB">
        <w:rPr>
          <w:rFonts w:ascii="Times New Roman" w:hAnsi="Times New Roman" w:cs="Times New Roman"/>
          <w:lang w:eastAsia="ar-SA"/>
        </w:rPr>
        <w:t>Produkcyjne uruchomienie Magazynów Gospodarczych w module Apteka</w:t>
      </w:r>
    </w:p>
    <w:p w:rsidR="00BE40FB" w:rsidRPr="00BE40FB" w:rsidRDefault="00BE40FB" w:rsidP="00BE40FB">
      <w:pPr>
        <w:numPr>
          <w:ilvl w:val="0"/>
          <w:numId w:val="3"/>
        </w:numPr>
        <w:suppressAutoHyphens/>
        <w:spacing w:after="0" w:line="240" w:lineRule="auto"/>
        <w:contextualSpacing/>
        <w:jc w:val="both"/>
        <w:rPr>
          <w:rFonts w:ascii="Times New Roman" w:hAnsi="Times New Roman" w:cs="Times New Roman"/>
        </w:rPr>
      </w:pPr>
      <w:r w:rsidRPr="00BE40FB">
        <w:rPr>
          <w:rFonts w:ascii="Times New Roman" w:hAnsi="Times New Roman" w:cs="Times New Roman"/>
        </w:rPr>
        <w:t xml:space="preserve">rekonfiguracja i reorganizacja struktury magazynów, struktury słowników (OPK, kontrahent, rodzaj kosztów, grup); </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rodzajów dokumentów wykorzystywanych w utworzonych magazynach oraz niezbędnych atrybutów tych dokumentów</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konfiguracja i dostosowanie narzędzi ewidencyjnych systemu AMMS (budowa struktury eksportów, synchronizacja słowników FK-AMMS, parametryzacja aplikacji) – dostosowanie do ustalonych wymagań i procesów w celu realizacji założeń „Projektu wdrożenia”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i wdrożenie procedury tworzenia i zarządzania indeksami materiałowymi, mnożnikami, jednostkami miar</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określającej sposób rozchodu asortymentu w koszty (w tym wyposażenie), na stan magazynu</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Uruchomienie procedury obsługi zamówień z uwzględnieniem wstępnej akceptacji  przez osobę odpowiedzialną</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Umożliwienie oceny zasadności zamówienia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wskazanego personelu w zakresie obsługi magazynów materiałowych w module Apteka</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Instruktaż personelu z obsługi procesów w aplikacji ewidencyjnej, asysty stanowiskowe</w:t>
      </w:r>
    </w:p>
    <w:p w:rsidR="00BE40FB" w:rsidRPr="00BE40FB" w:rsidRDefault="00BE40FB" w:rsidP="00BE40FB">
      <w:pPr>
        <w:numPr>
          <w:ilvl w:val="0"/>
          <w:numId w:val="4"/>
        </w:numPr>
        <w:suppressAutoHyphens/>
        <w:autoSpaceDE w:val="0"/>
        <w:autoSpaceDN w:val="0"/>
        <w:spacing w:after="0" w:line="240" w:lineRule="auto"/>
        <w:ind w:left="709" w:hanging="283"/>
        <w:jc w:val="both"/>
        <w:rPr>
          <w:rFonts w:ascii="Times New Roman" w:eastAsia="Calibri" w:hAnsi="Times New Roman" w:cs="Times New Roman"/>
        </w:rPr>
      </w:pPr>
      <w:r w:rsidRPr="00BE40FB">
        <w:rPr>
          <w:rFonts w:ascii="Times New Roman" w:eastAsia="Calibri" w:hAnsi="Times New Roman" w:cs="Times New Roman"/>
        </w:rPr>
        <w:t>Wsparcie techniczne dla personelu w zakresie przeprowadzenia przez bilans otwarcia dla utworzonych magazynów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b/>
        </w:rPr>
      </w:pPr>
      <w:r w:rsidRPr="00BE40FB">
        <w:rPr>
          <w:rFonts w:ascii="Times New Roman" w:hAnsi="Times New Roman" w:cs="Times New Roman"/>
          <w:b/>
        </w:rPr>
        <w:t>w zakresie modułu Apteczka Oddziałowa</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uruchomienie magazynków na oddziałach i pozostałych OPK dla materiałów i sprzętu jednorazowego</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Cs/>
        </w:rPr>
        <w:t>w</w:t>
      </w:r>
      <w:r w:rsidRPr="00BE40FB">
        <w:rPr>
          <w:rFonts w:ascii="Times New Roman" w:hAnsi="Times New Roman" w:cs="Times New Roman"/>
        </w:rPr>
        <w:t xml:space="preserve">drożenie procedury ewidencji rozchodów w kontekście oddziału i pacjenta </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drożenie procedury limitów na przychody magazynów lokalnych w oparciu o narzędzie monitorowania oraz system AMMS</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wdrożenie procedury ustalenia i aktualizacji stanów min/max</w:t>
      </w:r>
    </w:p>
    <w:p w:rsidR="00BE40FB" w:rsidRPr="00BE40FB" w:rsidRDefault="00BE40FB" w:rsidP="00BE40FB">
      <w:pPr>
        <w:numPr>
          <w:ilvl w:val="0"/>
          <w:numId w:val="5"/>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szkolenia użytkowników z obsługi procesów w aplikacji ewidencyjnej , asysty stanowiskowe</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zamówień elektronicznych wewnętrznych dla materiałów i sprzętu jednorazowego</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ścieżek postępowania  uwzględniających typ zamówienia </w:t>
      </w:r>
    </w:p>
    <w:p w:rsidR="00BE40FB" w:rsidRPr="00BE40FB" w:rsidRDefault="00BE40FB" w:rsidP="00BE40FB">
      <w:pPr>
        <w:numPr>
          <w:ilvl w:val="0"/>
          <w:numId w:val="6"/>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 xml:space="preserve">wdrożenie procedury odnawiania i aktualizacji zapasów w oparciu o wybrany model </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 xml:space="preserve">Uruchomienie magazynu depozytów </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dokumentów depozytowych</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rozchodów na pacjenta</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depozytów</w:t>
      </w:r>
    </w:p>
    <w:p w:rsidR="00BE40FB" w:rsidRPr="00BE40FB" w:rsidRDefault="00BE40FB" w:rsidP="00BE40FB">
      <w:pPr>
        <w:numPr>
          <w:ilvl w:val="0"/>
          <w:numId w:val="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umów przetargowych dla depozytów.</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umowami przetargowymi w zakresie</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lastRenderedPageBreak/>
        <w:t>skrócenia czasu przygotowania postępowań przetargowych w oparciu o ilości zużyte materiałów i sprzętu z wykorzystaniem narzędzia monitorującego</w:t>
      </w:r>
    </w:p>
    <w:p w:rsidR="00BE40FB" w:rsidRPr="00BE40FB" w:rsidRDefault="00BE40FB" w:rsidP="00BE40FB">
      <w:pPr>
        <w:numPr>
          <w:ilvl w:val="0"/>
          <w:numId w:val="8"/>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monitorowanie realizacji umów przetargowych (%, zł ) z wykorzystaniem narzędzia</w:t>
      </w:r>
    </w:p>
    <w:p w:rsidR="00BE40FB" w:rsidRPr="00BE40FB" w:rsidRDefault="00BE40FB" w:rsidP="00BE40FB">
      <w:pPr>
        <w:numPr>
          <w:ilvl w:val="0"/>
          <w:numId w:val="17"/>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b/>
          <w:bCs/>
        </w:rPr>
        <w:t>Uruchomienie procedury zarządzania zamówieniami zewnętrznymi</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zapotrzebowania z oddziałów</w:t>
      </w:r>
    </w:p>
    <w:p w:rsidR="00BE40FB" w:rsidRPr="00BE40FB" w:rsidRDefault="00BE40FB" w:rsidP="00BE40FB">
      <w:pPr>
        <w:numPr>
          <w:ilvl w:val="0"/>
          <w:numId w:val="9"/>
        </w:numPr>
        <w:suppressAutoHyphens/>
        <w:autoSpaceDE w:val="0"/>
        <w:autoSpaceDN w:val="0"/>
        <w:spacing w:after="0" w:line="240" w:lineRule="auto"/>
        <w:contextualSpacing/>
        <w:jc w:val="both"/>
        <w:rPr>
          <w:rFonts w:ascii="Times New Roman" w:hAnsi="Times New Roman" w:cs="Times New Roman"/>
        </w:rPr>
      </w:pPr>
      <w:r w:rsidRPr="00BE40FB">
        <w:rPr>
          <w:rFonts w:ascii="Times New Roman" w:hAnsi="Times New Roman" w:cs="Times New Roman"/>
        </w:rPr>
        <w:t>obsługa zamówień zewnętrznych na podstawie stanów min/max.</w:t>
      </w:r>
    </w:p>
    <w:p w:rsidR="00BE40FB" w:rsidRPr="00BE40FB" w:rsidRDefault="00BE40FB" w:rsidP="00BE40FB">
      <w:pPr>
        <w:numPr>
          <w:ilvl w:val="0"/>
          <w:numId w:val="17"/>
        </w:numPr>
        <w:suppressAutoHyphens/>
        <w:autoSpaceDE w:val="0"/>
        <w:autoSpaceDN w:val="0"/>
        <w:spacing w:after="0" w:line="240" w:lineRule="auto"/>
        <w:jc w:val="both"/>
        <w:rPr>
          <w:rFonts w:ascii="Times New Roman" w:eastAsia="Calibri" w:hAnsi="Times New Roman" w:cs="Times New Roman"/>
          <w:b/>
        </w:rPr>
      </w:pPr>
      <w:r w:rsidRPr="00BE40FB">
        <w:rPr>
          <w:rFonts w:ascii="Times New Roman" w:eastAsia="Calibri" w:hAnsi="Times New Roman" w:cs="Times New Roman"/>
          <w:b/>
        </w:rPr>
        <w:t xml:space="preserve"> Dostawa narzędzia monitorującego obszar gospodarki materiałowej</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serwerowej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 xml:space="preserve">dostawa licencji dostępowej dla 3 użytkowników dla oprogramowania do analiz i raportowania </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rPr>
      </w:pPr>
      <w:r w:rsidRPr="00BE40FB">
        <w:rPr>
          <w:rFonts w:ascii="Times New Roman" w:eastAsia="Calibri" w:hAnsi="Times New Roman" w:cs="Times New Roman"/>
        </w:rPr>
        <w:t>instalacja oprogramowania na serwerze dostarczonym przez Wykonawcę</w:t>
      </w:r>
    </w:p>
    <w:p w:rsidR="00BE40FB" w:rsidRPr="00BE40FB" w:rsidRDefault="00BE40FB" w:rsidP="00BE40FB">
      <w:pPr>
        <w:numPr>
          <w:ilvl w:val="0"/>
          <w:numId w:val="10"/>
        </w:numPr>
        <w:suppressAutoHyphens/>
        <w:autoSpaceDE w:val="0"/>
        <w:autoSpaceDN w:val="0"/>
        <w:spacing w:after="0" w:line="240" w:lineRule="auto"/>
        <w:jc w:val="both"/>
        <w:rPr>
          <w:rFonts w:ascii="Times New Roman" w:eastAsia="Calibri" w:hAnsi="Times New Roman" w:cs="Times New Roman"/>
          <w:color w:val="595959"/>
        </w:rPr>
      </w:pPr>
      <w:r w:rsidRPr="00BE40FB">
        <w:rPr>
          <w:rFonts w:ascii="Times New Roman" w:eastAsia="Calibri" w:hAnsi="Times New Roman" w:cs="Times New Roman"/>
        </w:rPr>
        <w:t xml:space="preserve">dostawa zestawu raportów opisanych w zakresie możliwości narzędzia do monitorowania </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szkolenie oddelegowanych pracowników w zakresie obsługi i użytkowania narzędzia</w:t>
      </w:r>
    </w:p>
    <w:p w:rsidR="00BE40FB" w:rsidRPr="00BE40FB" w:rsidRDefault="00BE40FB" w:rsidP="00BE40FB">
      <w:pPr>
        <w:numPr>
          <w:ilvl w:val="0"/>
          <w:numId w:val="11"/>
        </w:numPr>
        <w:suppressAutoHyphens/>
        <w:autoSpaceDE w:val="0"/>
        <w:autoSpaceDN w:val="0"/>
        <w:spacing w:after="0" w:line="240" w:lineRule="auto"/>
        <w:jc w:val="both"/>
        <w:rPr>
          <w:rFonts w:ascii="Times New Roman" w:eastAsia="Calibri" w:hAnsi="Times New Roman" w:cs="Times New Roman"/>
          <w:bCs/>
        </w:rPr>
      </w:pPr>
      <w:r w:rsidRPr="00BE40FB">
        <w:rPr>
          <w:rFonts w:ascii="Times New Roman" w:eastAsia="Calibri" w:hAnsi="Times New Roman" w:cs="Times New Roman"/>
          <w:bCs/>
        </w:rPr>
        <w:t xml:space="preserve">dane do raportów mają pochodzić bezpośrednio z systemu </w:t>
      </w:r>
      <w:proofErr w:type="spellStart"/>
      <w:r w:rsidRPr="00BE40FB">
        <w:rPr>
          <w:rFonts w:ascii="Times New Roman" w:eastAsia="Calibri" w:hAnsi="Times New Roman" w:cs="Times New Roman"/>
          <w:bCs/>
        </w:rPr>
        <w:t>Asseco</w:t>
      </w:r>
      <w:proofErr w:type="spellEnd"/>
      <w:r w:rsidRPr="00BE40FB">
        <w:rPr>
          <w:rFonts w:ascii="Times New Roman" w:eastAsia="Calibri" w:hAnsi="Times New Roman" w:cs="Times New Roman"/>
          <w:bCs/>
        </w:rPr>
        <w:t xml:space="preserve"> Poland S.A.  (moduły Ruch Chorych, Zlecenia, Apteka, Apteczka Oddziałowa, Finanse-Księgowość, Gospodarka Magazynowa) z poziomu bazy danych i aktualizować się automatycznie</w:t>
      </w:r>
    </w:p>
    <w:p w:rsidR="00BE40FB" w:rsidRPr="00BE40FB" w:rsidRDefault="00BE40FB" w:rsidP="00BE40FB">
      <w:pPr>
        <w:numPr>
          <w:ilvl w:val="0"/>
          <w:numId w:val="17"/>
        </w:numPr>
        <w:spacing w:after="0" w:line="276" w:lineRule="auto"/>
        <w:contextualSpacing/>
        <w:jc w:val="both"/>
        <w:rPr>
          <w:rFonts w:ascii="Times New Roman" w:hAnsi="Times New Roman" w:cs="Times New Roman"/>
          <w:b/>
          <w:color w:val="0D0D0D"/>
        </w:rPr>
      </w:pPr>
      <w:r w:rsidRPr="00BE40FB">
        <w:rPr>
          <w:rFonts w:ascii="Times New Roman" w:hAnsi="Times New Roman" w:cs="Times New Roman"/>
          <w:b/>
          <w:color w:val="0D0D0D"/>
        </w:rPr>
        <w:t xml:space="preserve">Dostarczenie gotowych szablonów raportów z możliwością późniejszej edycji z poziomu użytkownika  prezentujący co najmniej: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informacji o aktualnej sumarycznej ilości/wartości towarów znajdujących się w całym szpitalu dla wszystkich magazynów</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ilości/wartości towarów znajdujących się na poszczególnych magazynach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o wiekowaniu towarów w odniesieniu do całego szpitala, magazynów, grup asortymentu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ile wybranego asortymentu znajduje się w całym szpitalu z możliwością wskazania magazynów na którym się znajduje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informację o rotacji asortymentu na poszczególnych magazynach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o rotacji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informację stanie wartości magazynu z dokładnością do dnia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rozchody pomiędzy magazynami ile/na jaką wartość/ czego wydano z poszczególnych magazynów na rzecz konkretnych ośrodków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informacje o rozchodach wychodząc od asortymentu poprzez magazyn wydający docierając do konkretnego odbiorcy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z informacją czy rozchody realizowane są zgodnie z nap. wiekowaniem lub datami przeterminowania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zużycia asortymentu po dacie ważności wraz ze wskazaniem rodzaju dokumentu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ilości zamówień z dokładnością do OPK/zamawiającego/godziny/towaru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w szpitalu</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w danym okresie asortymentu na poszczególnych magazynach z możliwością uszczegółowienia do towaru/dokumentu/jednostki miary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konkretnego asortymentu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analogicznych przedziałach czasowych Rok/Miesiąc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ile zużyto asortymentu w doniesieniu do ilości osobodni hospitalizacji lub ilości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podanych pacjentom wg lat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 przeliczeniu na osobodzień pobytu i hospitalizacji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 materiałów wg grup rok do roku vs miesiąc</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Analizę prezentującą koszty materiałów bez przypisania do pacjenta</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Analizę prezentującą koszt materiałów rozchodowanych w oddział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lastRenderedPageBreak/>
        <w:t>Możliwość analizy informacji na temat towarów, które przekroczyły oznaczony stan maksymalny na magazynie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udziału kosztu materiałów w przychodach z dokładnością do OPK</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Analiza planu budżetowego vs wykonanie kosztów materiałów z dokładnością do magazynu/grupy</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Możliwość analizy wartości i ilości zamówień wewnętrznych </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wykorzystania limitu ilości i wartości zamówień wewnętrznych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poziomu realizacji zamówień</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Możliwość analizy ilości towaru wydanego bezpośrednio w koszty oddziału z pominięciem przesunięcia międzymagazynowego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Monitorowane wskaźniki oraz wielkości oceniające postęp zmian w organizacji</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Ilości generowanych dokumentów elektronicznych zamówień wewnętrznych  w danym okresie z możliwością uszczegółowienia  w podziale na magazyn, towar, rodzaj kosztów ilość, wartość pozycji dokumentu, osobę wysyłającą zamówienie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 xml:space="preserve">Wskaźnik ilości generowanych elektronicznych dokumentów rozchodów wewnętrznych  w danym okresie z możliwością </w:t>
      </w:r>
      <w:proofErr w:type="spellStart"/>
      <w:r w:rsidRPr="00BE40FB">
        <w:rPr>
          <w:rFonts w:ascii="Times New Roman" w:hAnsi="Times New Roman" w:cs="Times New Roman"/>
          <w:color w:val="0D0D0D"/>
        </w:rPr>
        <w:t>drill</w:t>
      </w:r>
      <w:proofErr w:type="spellEnd"/>
      <w:r w:rsidRPr="00BE40FB">
        <w:rPr>
          <w:rFonts w:ascii="Times New Roman" w:hAnsi="Times New Roman" w:cs="Times New Roman"/>
          <w:color w:val="0D0D0D"/>
        </w:rPr>
        <w:t xml:space="preserve"> down w podziale na magazyn,  towar, rodzaj kosztów, pacjent, oddział, ilość pozycji , wartość pozycji  itd.</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magazynu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rotacji zapasów asortymentu na magazynie wyrażony w dniach</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realizacji  limitu na zamówienia wewnętrzne z dokładnością do magazynu, rodzaju kosztu,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Ilość i wartość zużytych materiałów w podziale na udział zleceń elektronicznych oraz zleceń papierowych  wyrażony wartością bezwzględną i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aktualnego stanu magazynowego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stanów magazynowych z dokładnością do dnia sumarycznie dla całego szpitala z możliwością podziału na magazyny lekowe i pozostałe</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Wskaźnik udziału kosztów materiałów w wartościach przychodu wyrażonych procentowo</w:t>
      </w:r>
    </w:p>
    <w:p w:rsidR="00BE40FB" w:rsidRPr="00BE40FB" w:rsidRDefault="00BE40FB" w:rsidP="00BE40FB">
      <w:pPr>
        <w:numPr>
          <w:ilvl w:val="0"/>
          <w:numId w:val="12"/>
        </w:numPr>
        <w:spacing w:after="0" w:line="276" w:lineRule="auto"/>
        <w:contextualSpacing/>
        <w:jc w:val="both"/>
        <w:rPr>
          <w:rFonts w:ascii="Times New Roman" w:hAnsi="Times New Roman" w:cs="Times New Roman"/>
          <w:color w:val="0D0D0D"/>
        </w:rPr>
      </w:pPr>
      <w:r w:rsidRPr="00BE40FB">
        <w:rPr>
          <w:rFonts w:ascii="Times New Roman" w:hAnsi="Times New Roman" w:cs="Times New Roman"/>
          <w:color w:val="0D0D0D"/>
        </w:rPr>
        <w:t>dostępu do danych wielu użytkownikom równocześnie, nie obciążając systemów dziedzinowych</w:t>
      </w:r>
    </w:p>
    <w:p w:rsidR="00BE40FB" w:rsidRPr="00BE40FB" w:rsidRDefault="00BE40FB" w:rsidP="00BE40FB">
      <w:pPr>
        <w:numPr>
          <w:ilvl w:val="0"/>
          <w:numId w:val="17"/>
        </w:numPr>
        <w:spacing w:after="0" w:line="276" w:lineRule="auto"/>
        <w:contextualSpacing/>
        <w:jc w:val="both"/>
        <w:rPr>
          <w:rFonts w:ascii="Times New Roman" w:hAnsi="Times New Roman" w:cs="Times New Roman"/>
          <w:b/>
        </w:rPr>
      </w:pPr>
      <w:r w:rsidRPr="00BE40FB">
        <w:rPr>
          <w:rFonts w:ascii="Times New Roman" w:hAnsi="Times New Roman" w:cs="Times New Roman"/>
          <w:b/>
        </w:rPr>
        <w:t>dodatkowe prace:</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uruchomienie procesu monitorowania w trakcie wdrażania procedur m.in.: a</w:t>
      </w:r>
      <w:r w:rsidRPr="00BE40FB">
        <w:rPr>
          <w:rFonts w:ascii="Times New Roman" w:hAnsi="Times New Roman" w:cs="Times New Roman"/>
        </w:rPr>
        <w:t xml:space="preserve">nalizy z wykorzystaniem narzędzi monitorujących (zamówienia, rozchody, realizacja zamówień) </w:t>
      </w:r>
      <w:r w:rsidRPr="00BE40FB">
        <w:rPr>
          <w:rFonts w:ascii="Times New Roman" w:hAnsi="Times New Roman" w:cs="Times New Roman"/>
        </w:rPr>
        <w:br/>
        <w:t>ocena poprawności wg. założeń</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u</w:t>
      </w:r>
      <w:r w:rsidRPr="00BE40FB">
        <w:rPr>
          <w:rFonts w:ascii="Times New Roman" w:hAnsi="Times New Roman" w:cs="Times New Roman"/>
          <w:bCs/>
        </w:rPr>
        <w:t>ruchomienie procesu monitorowania realizacji procedur już wdrożonych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bCs/>
        </w:rPr>
        <w:t>a</w:t>
      </w:r>
      <w:r w:rsidRPr="00BE40FB">
        <w:rPr>
          <w:rFonts w:ascii="Times New Roman" w:hAnsi="Times New Roman" w:cs="Times New Roman"/>
        </w:rPr>
        <w:t>naliza prawidłowo zakładanych indeksów materiałowych wg. nazwy, struktury indeksu, przypisanych rodzajów kosztów, grup;</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prawidłowo realizowanych rozchodów, zamówień dla magazynów globalnych i lokalnych</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stanów magazynowych, bilansów, rotacji magazynowych (magazyn/asortyment)</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obrotów pomiędzy magazynami ile/na jaką wartość/ jaki asortyment wydano z poszczególnych magazynów</w:t>
      </w:r>
    </w:p>
    <w:p w:rsidR="00BE40FB" w:rsidRPr="00BE40FB" w:rsidRDefault="00BE40FB" w:rsidP="00BE40FB">
      <w:pPr>
        <w:numPr>
          <w:ilvl w:val="0"/>
          <w:numId w:val="13"/>
        </w:numPr>
        <w:spacing w:after="0" w:line="276" w:lineRule="auto"/>
        <w:contextualSpacing/>
        <w:jc w:val="both"/>
        <w:rPr>
          <w:rFonts w:ascii="Times New Roman" w:hAnsi="Times New Roman" w:cs="Times New Roman"/>
        </w:rPr>
      </w:pPr>
      <w:r w:rsidRPr="00BE40FB">
        <w:rPr>
          <w:rFonts w:ascii="Times New Roman" w:hAnsi="Times New Roman" w:cs="Times New Roman"/>
        </w:rPr>
        <w:t>analiza zużycia materiałów i sprzętu w odniesieniu do oddziału/magazynu/czasu/pobytów</w:t>
      </w:r>
    </w:p>
    <w:p w:rsidR="00BE40FB" w:rsidRPr="00BE40FB" w:rsidRDefault="00BE40FB" w:rsidP="00BE40FB">
      <w:pPr>
        <w:numPr>
          <w:ilvl w:val="0"/>
          <w:numId w:val="17"/>
        </w:numPr>
        <w:spacing w:after="0" w:line="276" w:lineRule="auto"/>
        <w:contextualSpacing/>
        <w:jc w:val="both"/>
        <w:rPr>
          <w:rFonts w:ascii="Times New Roman" w:hAnsi="Times New Roman" w:cs="Times New Roman"/>
        </w:rPr>
      </w:pPr>
      <w:r w:rsidRPr="00BE40FB">
        <w:rPr>
          <w:rFonts w:ascii="Times New Roman" w:hAnsi="Times New Roman" w:cs="Times New Roman"/>
          <w:b/>
          <w:bCs/>
        </w:rPr>
        <w:t xml:space="preserve">Uruchomienie procesu monitorowania w kontekście optymalizacji przez </w:t>
      </w:r>
      <w:r w:rsidRPr="00BE40FB">
        <w:rPr>
          <w:rFonts w:ascii="Times New Roman" w:hAnsi="Times New Roman" w:cs="Times New Roman"/>
          <w:b/>
        </w:rPr>
        <w:t>okres 6 miesięcy po zakończeniu wdrożenia polegającej na:</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 xml:space="preserve">cyklicznych spotkaniach z zespołem po stronie szpitala wraz z analizą funkcjonowania jednostki </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t>analizie przyczyn odchyleń od założonych wskaźników</w:t>
      </w:r>
    </w:p>
    <w:p w:rsidR="00BE40FB" w:rsidRPr="00BE40FB" w:rsidRDefault="00BE40FB" w:rsidP="00BE40FB">
      <w:pPr>
        <w:numPr>
          <w:ilvl w:val="0"/>
          <w:numId w:val="14"/>
        </w:numPr>
        <w:spacing w:after="0" w:line="276" w:lineRule="auto"/>
        <w:contextualSpacing/>
        <w:jc w:val="both"/>
        <w:rPr>
          <w:rFonts w:ascii="Times New Roman" w:hAnsi="Times New Roman" w:cs="Times New Roman"/>
        </w:rPr>
      </w:pPr>
      <w:r w:rsidRPr="00BE40FB">
        <w:rPr>
          <w:rFonts w:ascii="Times New Roman" w:hAnsi="Times New Roman" w:cs="Times New Roman"/>
        </w:rPr>
        <w:lastRenderedPageBreak/>
        <w:t xml:space="preserve">na podstawie zaprezentowanych informacji Wykonawca będzie przedstawiał rekomendacje dla Zamawiającego dla pojawiających się problemów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spacing w:after="0" w:line="240" w:lineRule="auto"/>
        <w:ind w:right="-284"/>
        <w:jc w:val="center"/>
        <w:rPr>
          <w:rFonts w:ascii="Times New Roman" w:eastAsia="Calibri" w:hAnsi="Times New Roman" w:cs="Times New Roman"/>
        </w:rPr>
      </w:pPr>
      <w:r w:rsidRPr="00BE40FB">
        <w:rPr>
          <w:rFonts w:ascii="Times New Roman" w:eastAsia="Calibri" w:hAnsi="Times New Roman" w:cs="Times New Roman"/>
        </w:rPr>
        <w:t xml:space="preserve">§ 2 </w:t>
      </w:r>
    </w:p>
    <w:p w:rsidR="00BE40FB" w:rsidRPr="00BE40FB" w:rsidRDefault="00BE40FB" w:rsidP="00BE40FB">
      <w:pPr>
        <w:spacing w:after="0" w:line="240" w:lineRule="auto"/>
        <w:ind w:right="-284"/>
        <w:jc w:val="center"/>
        <w:rPr>
          <w:rFonts w:ascii="Times New Roman" w:eastAsia="Calibri" w:hAnsi="Times New Roman" w:cs="Times New Roman"/>
        </w:rPr>
      </w:pPr>
    </w:p>
    <w:p w:rsidR="00BE40FB" w:rsidRPr="00BE40FB" w:rsidRDefault="00BE40FB" w:rsidP="00BE40FB">
      <w:pPr>
        <w:numPr>
          <w:ilvl w:val="0"/>
          <w:numId w:val="18"/>
        </w:numPr>
        <w:spacing w:after="0" w:line="240"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Termin wykonania zamówienia: </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xml:space="preserve">- ETAP I: prace </w:t>
      </w:r>
      <w:proofErr w:type="spellStart"/>
      <w:r w:rsidRPr="00BE40FB">
        <w:rPr>
          <w:rFonts w:ascii="Times New Roman" w:eastAsia="Calibri" w:hAnsi="Times New Roman" w:cs="Times New Roman"/>
        </w:rPr>
        <w:t>techniczno</w:t>
      </w:r>
      <w:proofErr w:type="spellEnd"/>
      <w:r w:rsidRPr="00BE40FB">
        <w:rPr>
          <w:rFonts w:ascii="Times New Roman" w:eastAsia="Calibri" w:hAnsi="Times New Roman" w:cs="Times New Roman"/>
        </w:rPr>
        <w:t xml:space="preserve"> – szkoleniowe: 6 miesięcy od daty podpisania umowy</w:t>
      </w:r>
    </w:p>
    <w:p w:rsidR="00BE40FB" w:rsidRPr="00BE40FB" w:rsidRDefault="00BE40FB" w:rsidP="00BE40FB">
      <w:pPr>
        <w:spacing w:after="0" w:line="240" w:lineRule="auto"/>
        <w:ind w:left="720" w:right="-284"/>
        <w:jc w:val="both"/>
        <w:rPr>
          <w:rFonts w:ascii="Times New Roman" w:eastAsia="Calibri" w:hAnsi="Times New Roman" w:cs="Times New Roman"/>
        </w:rPr>
      </w:pPr>
      <w:r w:rsidRPr="00BE40FB">
        <w:rPr>
          <w:rFonts w:ascii="Times New Roman" w:eastAsia="Calibri" w:hAnsi="Times New Roman" w:cs="Times New Roman"/>
        </w:rPr>
        <w:t>- ETAP II: usługa monitorowania: 6 miesięcy od daty zakończenia etapu I</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Realizacja przedmiotu Umowy odbywać się będzie na podstawie szczegółowego harmonogramu, który będzie stanowił Załącznik nr 2 do niniejszej umowy. Niniejszy harmonogram zostanie sporządzony w porozumieniu z Zamawiającym w terminie 14 dni od daty podpisania Umowy.</w:t>
      </w:r>
    </w:p>
    <w:p w:rsidR="00BE40FB" w:rsidRPr="00BE40FB" w:rsidRDefault="00BE40FB" w:rsidP="00BE40FB">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Strony zobowiązują się do ostatecznego zatwierdzenia treści Harmonogramu w ciągu 21 dni od dnia podpisania umowy. </w:t>
      </w:r>
    </w:p>
    <w:p w:rsidR="00BE40FB" w:rsidRPr="009E2C36" w:rsidRDefault="00BE40FB" w:rsidP="009E2C36">
      <w:pPr>
        <w:numPr>
          <w:ilvl w:val="0"/>
          <w:numId w:val="18"/>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 xml:space="preserve">Wykonawca </w:t>
      </w:r>
      <w:r>
        <w:rPr>
          <w:rFonts w:ascii="Times New Roman" w:eastAsia="Calibri" w:hAnsi="Times New Roman" w:cs="Times New Roman"/>
        </w:rPr>
        <w:t xml:space="preserve"> w uzgodnieniu z Zamawiającym </w:t>
      </w:r>
      <w:r w:rsidRPr="00BE40FB">
        <w:rPr>
          <w:rFonts w:ascii="Times New Roman" w:eastAsia="Calibri" w:hAnsi="Times New Roman" w:cs="Times New Roman"/>
        </w:rPr>
        <w:t>opracuje harmonogram w oparciu o złożona ofertę oraz opis przedmiotu zamówienia..</w:t>
      </w:r>
    </w:p>
    <w:p w:rsidR="00BE40FB" w:rsidRPr="00BE40FB" w:rsidRDefault="00BE40FB" w:rsidP="00BE40FB">
      <w:pPr>
        <w:suppressAutoHyphens/>
        <w:autoSpaceDE w:val="0"/>
        <w:autoSpaceDN w:val="0"/>
        <w:adjustRightInd w:val="0"/>
        <w:spacing w:after="200" w:line="276" w:lineRule="auto"/>
        <w:jc w:val="center"/>
        <w:rPr>
          <w:rFonts w:ascii="Times New Roman" w:eastAsia="TimesNewRoman" w:hAnsi="Times New Roman" w:cs="Times New Roman"/>
          <w:b/>
          <w:bCs/>
          <w:color w:val="000000"/>
          <w:lang w:eastAsia="ar-SA"/>
        </w:rPr>
      </w:pPr>
      <w:r w:rsidRPr="00BE40FB">
        <w:rPr>
          <w:rFonts w:ascii="Times New Roman" w:eastAsia="TimesNewRoman" w:hAnsi="Times New Roman" w:cs="Times New Roman"/>
          <w:b/>
          <w:bCs/>
          <w:color w:val="000000"/>
          <w:lang w:eastAsia="ar-SA"/>
        </w:rPr>
        <w:t>§ 3</w:t>
      </w:r>
    </w:p>
    <w:p w:rsidR="00BE40FB" w:rsidRPr="00BE40FB" w:rsidRDefault="00BE40FB" w:rsidP="00BE40FB">
      <w:pPr>
        <w:numPr>
          <w:ilvl w:val="0"/>
          <w:numId w:val="19"/>
        </w:numPr>
        <w:suppressAutoHyphens/>
        <w:autoSpaceDE w:val="0"/>
        <w:autoSpaceDN w:val="0"/>
        <w:adjustRightInd w:val="0"/>
        <w:spacing w:after="0" w:line="240" w:lineRule="auto"/>
        <w:ind w:left="567" w:right="-283" w:hanging="567"/>
        <w:jc w:val="both"/>
        <w:rPr>
          <w:rFonts w:ascii="Times New Roman" w:eastAsia="TimesNewRoman" w:hAnsi="Times New Roman" w:cs="Times New Roman"/>
          <w:color w:val="000000"/>
          <w:lang w:eastAsia="ar-SA"/>
        </w:rPr>
      </w:pPr>
      <w:r w:rsidRPr="00BE40FB">
        <w:rPr>
          <w:rFonts w:ascii="Times New Roman" w:eastAsia="Calibri" w:hAnsi="Times New Roman" w:cs="Times New Roman"/>
          <w:color w:val="000000"/>
        </w:rPr>
        <w:t>Wymagania stawiane Wykonawcy związane z realizacją przedmiotowej zamówienia. Wykonawca zobowiązany jest do:</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wdrożenia systemu z należytą starannością, zgodnie z najlepszymi praktykami.</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Zapewnienia kompetentnego personelu do realizacji zamówienia, który będzie współpracował z osobami wskazanymi przez Zamawiającego, w tym koordynatora po stronie Wykonawcy odpowiedzialnego za realizację i wdrożenie.</w:t>
      </w:r>
    </w:p>
    <w:p w:rsidR="00BE40FB" w:rsidRPr="00BE40FB" w:rsidRDefault="00BE40FB" w:rsidP="00BE40FB">
      <w:pPr>
        <w:numPr>
          <w:ilvl w:val="0"/>
          <w:numId w:val="20"/>
        </w:numPr>
        <w:tabs>
          <w:tab w:val="left" w:pos="1134"/>
        </w:tabs>
        <w:spacing w:after="0" w:line="276" w:lineRule="auto"/>
        <w:ind w:left="1134" w:right="-283" w:hanging="567"/>
        <w:contextualSpacing/>
        <w:jc w:val="both"/>
        <w:rPr>
          <w:rFonts w:ascii="Times New Roman" w:eastAsia="Calibri" w:hAnsi="Times New Roman" w:cs="Times New Roman"/>
          <w:color w:val="000000"/>
          <w:lang w:eastAsia="ar-SA"/>
        </w:rPr>
      </w:pPr>
      <w:r w:rsidRPr="00BE40FB">
        <w:rPr>
          <w:rFonts w:ascii="Times New Roman" w:eastAsia="Calibri" w:hAnsi="Times New Roman" w:cs="Times New Roman"/>
          <w:color w:val="000000"/>
          <w:lang w:eastAsia="ar-SA"/>
        </w:rPr>
        <w:t>Wykonawca przy wykonaniu umowy ponosi pełną odpowiedzialność za kompetentne, rzetelne i terminowe wykonanie zobowiązań umowy.</w:t>
      </w:r>
    </w:p>
    <w:p w:rsidR="00BE40FB" w:rsidRPr="00BE40FB" w:rsidRDefault="00BE40FB" w:rsidP="00BE40FB">
      <w:pPr>
        <w:numPr>
          <w:ilvl w:val="0"/>
          <w:numId w:val="19"/>
        </w:numPr>
        <w:suppressAutoHyphens/>
        <w:autoSpaceDE w:val="0"/>
        <w:spacing w:after="0" w:line="240" w:lineRule="auto"/>
        <w:ind w:right="-283"/>
        <w:contextualSpacing/>
        <w:jc w:val="both"/>
        <w:rPr>
          <w:rFonts w:ascii="Times New Roman" w:eastAsia="TimesNewRoman" w:hAnsi="Times New Roman" w:cs="Times New Roman"/>
          <w:color w:val="000000"/>
          <w:lang w:eastAsia="ar-SA"/>
        </w:rPr>
      </w:pPr>
      <w:r w:rsidRPr="00BE40FB">
        <w:rPr>
          <w:rFonts w:ascii="Times New Roman" w:hAnsi="Times New Roman" w:cs="Times New Roman"/>
          <w:color w:val="000000"/>
        </w:rPr>
        <w:t>Zakres czynności po stronie Wykonawcy osób zatrudnionych na umowę o pracę:</w:t>
      </w:r>
    </w:p>
    <w:p w:rsidR="00BE40FB" w:rsidRPr="00BE40FB" w:rsidRDefault="00BE40FB" w:rsidP="00BE40FB">
      <w:pPr>
        <w:numPr>
          <w:ilvl w:val="0"/>
          <w:numId w:val="21"/>
        </w:numPr>
        <w:spacing w:after="0" w:line="240" w:lineRule="auto"/>
        <w:ind w:left="851" w:hanging="349"/>
        <w:contextualSpacing/>
        <w:jc w:val="both"/>
        <w:rPr>
          <w:rFonts w:ascii="Times New Roman" w:eastAsia="Calibri" w:hAnsi="Times New Roman" w:cs="Times New Roman"/>
          <w:b/>
          <w:position w:val="6"/>
          <w:u w:val="single"/>
        </w:rPr>
      </w:pPr>
      <w:r w:rsidRPr="00BE40FB">
        <w:rPr>
          <w:rFonts w:ascii="Times New Roman" w:hAnsi="Times New Roman" w:cs="Times New Roman"/>
          <w:color w:val="000000"/>
        </w:rPr>
        <w:t xml:space="preserve">Przeprowadzenie analizy ,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 xml:space="preserve">Opracowanie koncepcji rozwiązania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color w:val="000000"/>
        </w:rPr>
        <w:t>Analiza zgodności założeń koncepcji projektu z realizacją w zakresie wdrożenia procedur i procesów dotyczących gospodarki magazynowej</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Zasilanie systemu do monitorowania danymi  pochodzącymi z systemu dziedzinowego</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 xml:space="preserve">Przygotowanie zestawu szablonów raportów </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Testy poprawności raportowanych danych</w:t>
      </w:r>
    </w:p>
    <w:p w:rsidR="00BE40FB" w:rsidRPr="00BE40FB" w:rsidRDefault="00BE40FB" w:rsidP="00BE40FB">
      <w:pPr>
        <w:numPr>
          <w:ilvl w:val="0"/>
          <w:numId w:val="21"/>
        </w:numPr>
        <w:spacing w:after="0" w:line="240" w:lineRule="auto"/>
        <w:ind w:left="851" w:hanging="349"/>
        <w:contextualSpacing/>
        <w:jc w:val="both"/>
        <w:rPr>
          <w:rFonts w:ascii="Times New Roman" w:hAnsi="Times New Roman" w:cs="Times New Roman"/>
          <w:b/>
          <w:position w:val="6"/>
          <w:u w:val="single"/>
        </w:rPr>
      </w:pPr>
      <w:r w:rsidRPr="00BE40FB">
        <w:rPr>
          <w:rFonts w:ascii="Times New Roman" w:hAnsi="Times New Roman" w:cs="Times New Roman"/>
        </w:rPr>
        <w:t>Przygotowanie danych do analiz, monitorujących postęp zmian w organizacji</w:t>
      </w:r>
    </w:p>
    <w:p w:rsidR="00BE40FB" w:rsidRPr="00BE40FB" w:rsidRDefault="00BE40FB" w:rsidP="00BE40FB">
      <w:pPr>
        <w:spacing w:after="0" w:line="240" w:lineRule="auto"/>
        <w:ind w:left="851"/>
        <w:contextualSpacing/>
        <w:jc w:val="both"/>
        <w:rPr>
          <w:rFonts w:ascii="Times New Roman" w:hAnsi="Times New Roman" w:cs="Times New Roman"/>
          <w:b/>
          <w:position w:val="6"/>
          <w:u w:val="single"/>
        </w:rPr>
      </w:pPr>
    </w:p>
    <w:p w:rsidR="00BE40FB" w:rsidRPr="00BE40FB" w:rsidRDefault="00BE40FB" w:rsidP="00BE40FB">
      <w:pPr>
        <w:spacing w:after="200" w:line="360" w:lineRule="auto"/>
        <w:ind w:right="-284"/>
        <w:jc w:val="center"/>
        <w:rPr>
          <w:rFonts w:ascii="Times New Roman" w:eastAsia="Calibri" w:hAnsi="Times New Roman" w:cs="Times New Roman"/>
        </w:rPr>
      </w:pPr>
      <w:r w:rsidRPr="00BE40FB">
        <w:rPr>
          <w:rFonts w:ascii="Times New Roman" w:eastAsia="Calibri" w:hAnsi="Times New Roman" w:cs="Times New Roman"/>
        </w:rPr>
        <w:t>§ 4</w:t>
      </w:r>
    </w:p>
    <w:p w:rsidR="00BE40FB" w:rsidRPr="00BE40FB" w:rsidRDefault="00BE40FB" w:rsidP="00BE40FB">
      <w:pPr>
        <w:numPr>
          <w:ilvl w:val="3"/>
          <w:numId w:val="18"/>
        </w:numPr>
        <w:spacing w:after="0" w:line="240" w:lineRule="auto"/>
        <w:ind w:left="709" w:right="-284" w:hanging="283"/>
        <w:contextualSpacing/>
        <w:jc w:val="both"/>
        <w:rPr>
          <w:rFonts w:ascii="Times New Roman" w:hAnsi="Times New Roman" w:cs="Times New Roman"/>
        </w:rPr>
      </w:pPr>
      <w:r w:rsidRPr="00BE40FB">
        <w:rPr>
          <w:rFonts w:ascii="Times New Roman" w:hAnsi="Times New Roman" w:cs="Times New Roman"/>
        </w:rPr>
        <w:t>Zamawiający zobowiązuje się dołożyć niezbędnych starań zapewniających umożliwienie Wykonawcy sprawnego wykonywania postanowień oraz obowiązków wynikających z niniejszej umowy, tj.:</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zapewnienie osoby koordynującej realizację po stronie Zamawiającego,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wyznaczenia osób w celu powołania zespołu projektowego, oraz zapewnienia ich dyspozycyjności do merytorycznej i technicznej współpracy z Wykonawcą w ramach tego zespołu,</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współpracy i wsparcia  ze strony Dyrekcji w zakresie postanowień oraz zarządzeń wewnętrznych wynikających z ustaleń zespołu projektowego,</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udzielanie wszelkich niezbędnych informacji w celu realizacji przedmiotu zamówienia,</w:t>
      </w:r>
    </w:p>
    <w:p w:rsidR="00BE40FB" w:rsidRPr="00BE40FB" w:rsidRDefault="00BE40FB" w:rsidP="00BE40FB">
      <w:pPr>
        <w:numPr>
          <w:ilvl w:val="0"/>
          <w:numId w:val="22"/>
        </w:numPr>
        <w:spacing w:after="0" w:line="240" w:lineRule="auto"/>
        <w:ind w:right="-284" w:hanging="407"/>
        <w:jc w:val="both"/>
        <w:rPr>
          <w:rFonts w:ascii="Times New Roman" w:eastAsia="Calibri" w:hAnsi="Times New Roman" w:cs="Times New Roman"/>
        </w:rPr>
      </w:pPr>
      <w:r w:rsidRPr="00BE40FB">
        <w:rPr>
          <w:rFonts w:ascii="Times New Roman" w:eastAsia="Calibri" w:hAnsi="Times New Roman" w:cs="Times New Roman"/>
        </w:rPr>
        <w:t xml:space="preserve">zapewnienia dostępu do Systemu Informatycznego oraz Oprogramowania Systemowego Zamawiającego w zakresie niezbędnym do realizacji zadań wynikających z niniejszej </w:t>
      </w:r>
      <w:r w:rsidRPr="009E2C36">
        <w:rPr>
          <w:rFonts w:ascii="Times New Roman" w:eastAsia="Calibri" w:hAnsi="Times New Roman" w:cs="Times New Roman"/>
        </w:rPr>
        <w:t>umowy</w:t>
      </w:r>
      <w:r w:rsidR="00F12D98" w:rsidRPr="009E2C36">
        <w:rPr>
          <w:rFonts w:ascii="Times New Roman" w:eastAsia="Calibri" w:hAnsi="Times New Roman" w:cs="Times New Roman"/>
        </w:rPr>
        <w:t xml:space="preserve"> również zdalnego</w:t>
      </w:r>
      <w:r w:rsidRPr="00BE40FB">
        <w:rPr>
          <w:rFonts w:ascii="Times New Roman" w:eastAsia="Calibri" w:hAnsi="Times New Roman" w:cs="Times New Roman"/>
        </w:rPr>
        <w:t>,</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lastRenderedPageBreak/>
        <w:t>zapewnienie dostępności sprzętu spełniającego minimalne wymagania aplikacji we wszystkich miejscach, gdzie będzie użytkowany System Informatyczny,</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realizacji zadań zgodnie z ustaleniami zespołu wdrożeniowego i harmonogramem przedstawionymi przez Wykonawcę,</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reorganizacji procesów/struktury w obszarze gospodarki materiałowej po stronie Wykonawcy zgodnie z ustaleniami zespołu projektowego,</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terminowej realizacji zadań ustalonych z Wykonawcą,</w:t>
      </w:r>
    </w:p>
    <w:p w:rsidR="00BE40FB" w:rsidRPr="00BE40FB" w:rsidRDefault="00BE40FB" w:rsidP="00BE40FB">
      <w:pPr>
        <w:numPr>
          <w:ilvl w:val="0"/>
          <w:numId w:val="22"/>
        </w:numPr>
        <w:spacing w:after="200" w:line="256" w:lineRule="auto"/>
        <w:ind w:right="-284" w:hanging="407"/>
        <w:contextualSpacing/>
        <w:jc w:val="both"/>
        <w:rPr>
          <w:rFonts w:ascii="Times New Roman" w:hAnsi="Times New Roman" w:cs="Times New Roman"/>
        </w:rPr>
      </w:pPr>
      <w:r w:rsidRPr="00BE40FB">
        <w:rPr>
          <w:rFonts w:ascii="Times New Roman" w:hAnsi="Times New Roman" w:cs="Times New Roman"/>
        </w:rPr>
        <w:t>wyznaczenia osób w celu przeprowadzenia instruktaży zgodnie z przygotowanym harmonogramem i zagwarantowanie ich obecności na ustalonych spotkaniach,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zapewnienia, że podczas realizacji nie nastąpią istotne zmiany struktury organizacyjnej Zamawiającego, a jeżeli zachodzić będzie uzasadnione przypuszczenie o możliwości o wystąpieniu takich zmian, Zamawiający poinformuje o tym Wykonawcę na etapie przygotowania harmonogramu realizacji niniejszego zamówienia,</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nieodpłatnego udostępnienia pomieszczeń na czas realizacji przedmiotu umowy, w których możliwa będzie wypełnienie zadań z niej wynikających,</w:t>
      </w:r>
    </w:p>
    <w:p w:rsidR="00BE40FB" w:rsidRPr="00BE40FB" w:rsidRDefault="00BE40FB" w:rsidP="00BE40FB">
      <w:pPr>
        <w:numPr>
          <w:ilvl w:val="0"/>
          <w:numId w:val="22"/>
        </w:numPr>
        <w:spacing w:after="0" w:line="256" w:lineRule="auto"/>
        <w:ind w:right="-284" w:hanging="407"/>
        <w:contextualSpacing/>
        <w:jc w:val="both"/>
        <w:rPr>
          <w:rFonts w:ascii="Times New Roman" w:hAnsi="Times New Roman" w:cs="Times New Roman"/>
        </w:rPr>
      </w:pPr>
      <w:r w:rsidRPr="00BE40FB">
        <w:rPr>
          <w:rFonts w:ascii="Times New Roman" w:hAnsi="Times New Roman" w:cs="Times New Roman"/>
        </w:rPr>
        <w:t>monitorowania stosowania się personelu do ustalonych i przekazywanych przez wykonawcę wytycznych określających proces i zakres ewidencji danych.</w:t>
      </w:r>
    </w:p>
    <w:p w:rsidR="00BE40FB" w:rsidRPr="00BE40FB" w:rsidRDefault="00BE40FB" w:rsidP="00BE40FB">
      <w:pPr>
        <w:spacing w:after="120" w:line="240" w:lineRule="auto"/>
        <w:ind w:left="567" w:right="-284" w:hanging="142"/>
        <w:jc w:val="both"/>
        <w:rPr>
          <w:rFonts w:ascii="Times New Roman" w:eastAsia="Calibri" w:hAnsi="Times New Roman" w:cs="Times New Roman"/>
        </w:rPr>
      </w:pPr>
      <w:bookmarkStart w:id="0" w:name="_Ref2139809"/>
      <w:r w:rsidRPr="00BE40FB">
        <w:rPr>
          <w:rFonts w:ascii="Times New Roman" w:eastAsia="Calibri" w:hAnsi="Times New Roman" w:cs="Times New Roman"/>
        </w:rPr>
        <w:t xml:space="preserve">2. Termin wykonania zostanie dotrzymany pod warunkiem realizacji przez Zamawiającego w wymaganych terminach wszystkich zadań określonych niniejszą umową, w szczególności w ustępach poprzedzających, jak również określonych przez </w:t>
      </w:r>
      <w:r>
        <w:rPr>
          <w:rFonts w:ascii="Times New Roman" w:eastAsia="Calibri" w:hAnsi="Times New Roman" w:cs="Times New Roman"/>
        </w:rPr>
        <w:t xml:space="preserve">Strony </w:t>
      </w:r>
      <w:r w:rsidRPr="00BE40FB">
        <w:rPr>
          <w:rFonts w:ascii="Times New Roman" w:eastAsia="Calibri" w:hAnsi="Times New Roman" w:cs="Times New Roman"/>
        </w:rPr>
        <w:t xml:space="preserve">w harmonogramie szczegółowym. Jeżeli Zamawiający nie będzie wykonywać terminowo powołanych zadań, termin realizacji Projektu może ulec </w:t>
      </w:r>
      <w:r>
        <w:rPr>
          <w:rFonts w:ascii="Times New Roman" w:eastAsia="Calibri" w:hAnsi="Times New Roman" w:cs="Times New Roman"/>
        </w:rPr>
        <w:t xml:space="preserve">proporcjonalnemu </w:t>
      </w:r>
      <w:r w:rsidRPr="00BE40FB">
        <w:rPr>
          <w:rFonts w:ascii="Times New Roman" w:eastAsia="Calibri" w:hAnsi="Times New Roman" w:cs="Times New Roman"/>
        </w:rPr>
        <w:t>wydłużeniu z winy Zamawiającego.</w:t>
      </w:r>
      <w:bookmarkEnd w:id="0"/>
    </w:p>
    <w:p w:rsidR="00BE40FB" w:rsidRPr="00BE40FB" w:rsidRDefault="00BE40FB" w:rsidP="00F12D98">
      <w:pPr>
        <w:spacing w:after="0" w:line="276" w:lineRule="auto"/>
        <w:ind w:right="-284"/>
        <w:rPr>
          <w:rFonts w:ascii="Times New Roman" w:eastAsia="Calibri" w:hAnsi="Times New Roman" w:cs="Times New Roman"/>
        </w:rPr>
      </w:pPr>
    </w:p>
    <w:p w:rsidR="00BE40FB" w:rsidRPr="00BE40FB" w:rsidRDefault="00F12D98" w:rsidP="00BE40FB">
      <w:pPr>
        <w:spacing w:after="200" w:line="276" w:lineRule="auto"/>
        <w:ind w:right="-284"/>
        <w:jc w:val="center"/>
        <w:rPr>
          <w:rFonts w:ascii="Times New Roman" w:eastAsia="Calibri" w:hAnsi="Times New Roman" w:cs="Times New Roman"/>
          <w:b/>
        </w:rPr>
      </w:pPr>
      <w:r>
        <w:rPr>
          <w:rFonts w:ascii="Times New Roman" w:eastAsia="Calibri" w:hAnsi="Times New Roman" w:cs="Times New Roman"/>
          <w:b/>
        </w:rPr>
        <w:t>§ 4</w:t>
      </w:r>
    </w:p>
    <w:p w:rsidR="00BE40FB" w:rsidRPr="00BE40FB" w:rsidRDefault="00BE40FB" w:rsidP="00BE40FB">
      <w:pPr>
        <w:widowControl w:val="0"/>
        <w:numPr>
          <w:ilvl w:val="1"/>
          <w:numId w:val="23"/>
        </w:numPr>
        <w:spacing w:before="100" w:beforeAutospacing="1" w:after="0" w:line="240" w:lineRule="auto"/>
        <w:ind w:left="709" w:right="-284" w:hanging="283"/>
        <w:jc w:val="both"/>
        <w:rPr>
          <w:rFonts w:ascii="Times New Roman" w:eastAsia="Calibri" w:hAnsi="Times New Roman" w:cs="Times New Roman"/>
        </w:rPr>
      </w:pPr>
      <w:r w:rsidRPr="00BE40FB">
        <w:rPr>
          <w:rFonts w:ascii="Times New Roman" w:eastAsia="Calibri" w:hAnsi="Times New Roman" w:cs="Times New Roman"/>
        </w:rPr>
        <w:t xml:space="preserve">Prace obejmujące niniejsza umowę będą realizowane w pomieszczeniach Zamawiającego. W przypadku nie przyjęcia przedstawionych przez Wykonawcę propozycji terminów wizyt, terminy określone w </w:t>
      </w:r>
      <w:r w:rsidRPr="00BE40FB">
        <w:rPr>
          <w:rFonts w:ascii="Times New Roman" w:eastAsia="Calibri" w:hAnsi="Times New Roman" w:cs="Times New Roman"/>
          <w:b/>
        </w:rPr>
        <w:t>§</w:t>
      </w:r>
      <w:r w:rsidRPr="00BE40FB">
        <w:rPr>
          <w:rFonts w:ascii="Times New Roman" w:eastAsia="Calibri" w:hAnsi="Times New Roman" w:cs="Times New Roman"/>
        </w:rPr>
        <w:t>2 ulegają stosunkowemu przedłużeniu, o tyle dni, o ile Zamawiający przesunął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braku gotowości personelu Zamawiającego do realizacji zaplanowanych prac lub wizyty ze strony Wykonawcy, Zamawiający zobowiązany jest do pisemnego (co najmniej drogą mailową) lub telefonicznego poinformowania o tym Kierownika Projektu po stronie Wykonawcy, z co najmniej z 1 dniowym wyprzedzeniem. Strony uzgodnią w takim przypadku nowy termin wizyty.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 przypadku jeśli Zamawiający nie odwoła wizyty lub jeśli zaplanowane do wykonania prace nie będą mogły być zrealizowane z powodów leżących po stronie Zamawiającego, Zamawiający zobowiązany jest do zwrotu kosztów przyjazdu i oddelegowania pracowników Wykonawcy.</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Wykonanie usługi wdrożeniowej każdorazowo potwierdzane będzie odpowiednim protokołem.</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kontakty, zarządzanie oraz nadzorowanie realizacji niniejszej umowy po stronie Zamawiającego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e-mail: </w:t>
      </w:r>
      <w:r w:rsidRPr="00BE40FB">
        <w:rPr>
          <w:rFonts w:ascii="Times New Roman" w:eastAsia="Calibri" w:hAnsi="Times New Roman" w:cs="Times New Roman"/>
          <w:vertAlign w:val="subscript"/>
        </w:rPr>
        <w:t>……………………………………………………………………</w:t>
      </w:r>
      <w:r w:rsidRPr="00BE40FB">
        <w:rPr>
          <w:rFonts w:ascii="Times New Roman" w:eastAsia="Calibri" w:hAnsi="Times New Roman" w:cs="Times New Roman"/>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Osobą odpowiedzialną za kontakt, zarządzanie oraz nadzorowanie realizacji niniejszej umowy po stronie Wykonawcy jest </w:t>
      </w:r>
      <w:r w:rsidRPr="00BE40FB">
        <w:rPr>
          <w:rFonts w:ascii="Times New Roman" w:eastAsia="Calibri" w:hAnsi="Times New Roman" w:cs="Times New Roman"/>
          <w:vertAlign w:val="subscript"/>
        </w:rPr>
        <w:t>…….………………………………………………...</w:t>
      </w:r>
      <w:r w:rsidRPr="00BE40FB">
        <w:rPr>
          <w:rFonts w:ascii="Times New Roman" w:eastAsia="Calibri" w:hAnsi="Times New Roman" w:cs="Times New Roman"/>
        </w:rPr>
        <w:t xml:space="preserve"> tel.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 xml:space="preserve">e-mail: </w:t>
      </w:r>
      <w:r w:rsidRPr="00BE40FB">
        <w:rPr>
          <w:rFonts w:ascii="Times New Roman" w:eastAsia="Calibri" w:hAnsi="Times New Roman" w:cs="Times New Roman"/>
          <w:color w:val="000000"/>
          <w:vertAlign w:val="subscript"/>
        </w:rPr>
        <w:t xml:space="preserve"> ……………………………………………………………….</w:t>
      </w:r>
      <w:r w:rsidRPr="00BE40FB">
        <w:rPr>
          <w:rFonts w:ascii="Times New Roman" w:eastAsia="Calibri" w:hAnsi="Times New Roman" w:cs="Times New Roman"/>
          <w:color w:val="000000"/>
        </w:rPr>
        <w:t>.</w:t>
      </w:r>
    </w:p>
    <w:p w:rsidR="00BE40FB" w:rsidRPr="00BE40FB" w:rsidRDefault="00BE40FB" w:rsidP="00BE40FB">
      <w:pPr>
        <w:widowControl w:val="0"/>
        <w:numPr>
          <w:ilvl w:val="1"/>
          <w:numId w:val="23"/>
        </w:numPr>
        <w:spacing w:before="100" w:beforeAutospacing="1" w:after="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Osoby wskazane w ust. 5 i 6 niniejszego paragrafu upoważnione są do dokonywania wiążących ustaleń w zakresie realizacji przedmiotu Umowy, podpisywania protokołów odbiorów oraz do zmiany harmonogramu realizacji przedmiotu Umowy. Zmiana osób, wskazanych w powyższych ustępach, nie stanowi zmiany niniejszej Umowy i jest skuteczna z dniem pisemnego powiadomienia drugiej strony.</w:t>
      </w:r>
    </w:p>
    <w:p w:rsidR="00BE40FB" w:rsidRPr="00BE40FB" w:rsidRDefault="00BE40FB" w:rsidP="00BE40FB">
      <w:pPr>
        <w:widowControl w:val="0"/>
        <w:spacing w:before="100" w:beforeAutospacing="1" w:after="0" w:line="240" w:lineRule="auto"/>
        <w:ind w:left="680" w:right="-284"/>
        <w:jc w:val="both"/>
        <w:rPr>
          <w:rFonts w:ascii="Times New Roman" w:eastAsia="Calibri" w:hAnsi="Times New Roman" w:cs="Times New Roman"/>
        </w:rPr>
      </w:pPr>
    </w:p>
    <w:p w:rsidR="00BE40FB" w:rsidRPr="00BE40FB" w:rsidRDefault="00F12D98" w:rsidP="00BE40FB">
      <w:pPr>
        <w:spacing w:after="200" w:line="276" w:lineRule="auto"/>
        <w:ind w:left="4928" w:right="-284" w:firstLine="28"/>
        <w:rPr>
          <w:rFonts w:ascii="Times New Roman" w:eastAsia="Calibri" w:hAnsi="Times New Roman" w:cs="Times New Roman"/>
          <w:b/>
        </w:rPr>
      </w:pPr>
      <w:r>
        <w:rPr>
          <w:rFonts w:ascii="Times New Roman" w:eastAsia="Calibri" w:hAnsi="Times New Roman" w:cs="Times New Roman"/>
          <w:b/>
        </w:rPr>
        <w:t>§ 5</w:t>
      </w:r>
    </w:p>
    <w:p w:rsidR="00BE40FB" w:rsidRPr="00BE40FB" w:rsidRDefault="00BE40FB" w:rsidP="00BE40FB">
      <w:pPr>
        <w:widowControl w:val="0"/>
        <w:numPr>
          <w:ilvl w:val="1"/>
          <w:numId w:val="24"/>
        </w:numPr>
        <w:spacing w:after="0" w:line="276" w:lineRule="auto"/>
        <w:ind w:right="-284" w:hanging="254"/>
        <w:jc w:val="both"/>
        <w:rPr>
          <w:rFonts w:ascii="Times New Roman" w:eastAsia="Calibri" w:hAnsi="Times New Roman" w:cs="Times New Roman"/>
        </w:rPr>
      </w:pPr>
      <w:r w:rsidRPr="00BE40FB">
        <w:rPr>
          <w:rFonts w:ascii="Times New Roman" w:eastAsia="Calibri" w:hAnsi="Times New Roman" w:cs="Times New Roman"/>
        </w:rPr>
        <w:lastRenderedPageBreak/>
        <w:t>Odbiór przedmiotu umowy odbywać się będzie w miejscu realizacji przedmiotu zamówienia.</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Odbiorowi podlegają etapy umowy wyszczególnione w Harmonogramie.</w:t>
      </w:r>
    </w:p>
    <w:p w:rsid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 xml:space="preserve">Za datę wykonania przez Wykonawcę poszczególnych etapów przyjmuje się podpisanie bezusterkowego  protokołu  odbioru  etapu umowy. </w:t>
      </w:r>
    </w:p>
    <w:p w:rsidR="00BE40FB" w:rsidRPr="00BE40FB" w:rsidRDefault="00BE40FB" w:rsidP="00B05360">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color w:val="000000"/>
        </w:rPr>
        <w:t xml:space="preserve">Pisemne protokoły odbioru, sporządzone zgodnie z zasadami określonymi w niniejszym paragrafie, stanowią potwierdzenie prawidłowej realizacji etapów umowy. Po zakończeniu wszystkich prac </w:t>
      </w:r>
      <w:proofErr w:type="spellStart"/>
      <w:r w:rsidRPr="00BE40FB">
        <w:rPr>
          <w:rFonts w:ascii="Times New Roman" w:eastAsia="Calibri" w:hAnsi="Times New Roman" w:cs="Times New Roman"/>
          <w:color w:val="000000"/>
        </w:rPr>
        <w:t>instalacyjno</w:t>
      </w:r>
      <w:proofErr w:type="spellEnd"/>
      <w:r w:rsidRPr="00BE40FB">
        <w:rPr>
          <w:rFonts w:ascii="Times New Roman" w:eastAsia="Calibri" w:hAnsi="Times New Roman" w:cs="Times New Roman"/>
          <w:color w:val="000000"/>
        </w:rPr>
        <w:t xml:space="preserve"> – konfiguracyjnych zostanie wystawiony protokół zakończenia projektu. </w:t>
      </w:r>
    </w:p>
    <w:p w:rsidR="00BE40FB" w:rsidRPr="00BE40FB" w:rsidRDefault="00BE40FB" w:rsidP="00BE40FB">
      <w:pPr>
        <w:widowControl w:val="0"/>
        <w:numPr>
          <w:ilvl w:val="1"/>
          <w:numId w:val="24"/>
        </w:numPr>
        <w:spacing w:after="120" w:line="240" w:lineRule="auto"/>
        <w:ind w:right="-284" w:hanging="254"/>
        <w:jc w:val="both"/>
        <w:rPr>
          <w:rFonts w:ascii="Times New Roman" w:eastAsia="Calibri" w:hAnsi="Times New Roman" w:cs="Times New Roman"/>
        </w:rPr>
      </w:pPr>
      <w:r w:rsidRPr="00BE40FB">
        <w:rPr>
          <w:rFonts w:ascii="Times New Roman" w:eastAsia="Calibri" w:hAnsi="Times New Roman" w:cs="Times New Roman"/>
        </w:rPr>
        <w:t>Strony przyjmują następującą procedurę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Wykonawca zgłasza gotowość do odbioru przesyłając Zamawiającemu protokół odbioru.</w:t>
      </w:r>
    </w:p>
    <w:p w:rsidR="00BE40FB" w:rsidRPr="00BE40FB" w:rsidRDefault="00BE40FB" w:rsidP="00BE40FB">
      <w:pPr>
        <w:widowControl w:val="0"/>
        <w:numPr>
          <w:ilvl w:val="2"/>
          <w:numId w:val="24"/>
        </w:numPr>
        <w:spacing w:after="0" w:line="240" w:lineRule="auto"/>
        <w:ind w:right="-284" w:hanging="624"/>
        <w:jc w:val="both"/>
        <w:rPr>
          <w:rFonts w:ascii="Times New Roman" w:eastAsia="Calibri" w:hAnsi="Times New Roman" w:cs="Times New Roman"/>
        </w:rPr>
      </w:pPr>
      <w:r w:rsidRPr="00BE40FB">
        <w:rPr>
          <w:rFonts w:ascii="Times New Roman" w:eastAsia="Calibri" w:hAnsi="Times New Roman" w:cs="Times New Roman"/>
        </w:rPr>
        <w:t>Zamawiający jest zobowiązany w terminie określonym w harmonogramie, ale nie dłuższym niż 3 dni od otrzymania protokołu odbioru, do przystąpienia do odbioru poprzez:</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potwierdzającego realizację prac bez zastrzeżeń lub,</w:t>
      </w:r>
    </w:p>
    <w:p w:rsidR="00BE40FB" w:rsidRPr="00BE40FB" w:rsidRDefault="00BE40FB" w:rsidP="00BE40FB">
      <w:pPr>
        <w:spacing w:after="0" w:line="276" w:lineRule="auto"/>
        <w:ind w:left="1134" w:right="-284" w:firstLine="282"/>
        <w:jc w:val="both"/>
        <w:rPr>
          <w:rFonts w:ascii="Times New Roman" w:eastAsia="Calibri" w:hAnsi="Times New Roman" w:cs="Times New Roman"/>
        </w:rPr>
      </w:pPr>
      <w:r w:rsidRPr="00BE40FB">
        <w:rPr>
          <w:rFonts w:ascii="Times New Roman" w:eastAsia="Calibri" w:hAnsi="Times New Roman" w:cs="Times New Roman"/>
        </w:rPr>
        <w:t>- podpisanie protokołu odbioru i zgłoszenia zastrzeżeń, w zakresie prac składających się na dany etap umowy. W takim przypadku Strony uzgodnią termin i zakres niezbędnych zmian. Wykonawca zobowiązany jest usunąć przyczynę zastrzeżeń w tak określonym terminie.</w:t>
      </w:r>
    </w:p>
    <w:p w:rsidR="00BE40FB" w:rsidRPr="00BE40FB" w:rsidRDefault="00BE40FB" w:rsidP="00BE40FB">
      <w:pPr>
        <w:spacing w:after="0" w:line="276" w:lineRule="auto"/>
        <w:ind w:left="1134" w:right="-284" w:firstLine="282"/>
        <w:jc w:val="both"/>
        <w:rPr>
          <w:rFonts w:ascii="Times New Roman" w:eastAsia="Calibri" w:hAnsi="Times New Roman" w:cs="Times New Roman"/>
          <w:color w:val="000000"/>
        </w:rPr>
      </w:pPr>
      <w:r w:rsidRPr="00BE40FB">
        <w:rPr>
          <w:rFonts w:ascii="Times New Roman" w:eastAsia="Calibri" w:hAnsi="Times New Roman" w:cs="Times New Roman"/>
        </w:rPr>
        <w:t xml:space="preserve">- </w:t>
      </w:r>
      <w:r>
        <w:rPr>
          <w:rFonts w:ascii="Times New Roman" w:eastAsia="Calibri" w:hAnsi="Times New Roman" w:cs="Times New Roman"/>
        </w:rPr>
        <w:t xml:space="preserve">nieuzasadnione </w:t>
      </w:r>
      <w:r w:rsidRPr="00BE40FB">
        <w:rPr>
          <w:rFonts w:ascii="Times New Roman" w:eastAsia="Calibri" w:hAnsi="Times New Roman" w:cs="Times New Roman"/>
          <w:color w:val="000000"/>
        </w:rPr>
        <w:t>nie podpisanie protokołu odbioru lub nie podpisanie protokołu odbioru z zastrzeżeniami przewidzianych umową zadań przez Zamawiającego w wyżej przewidzianym terminie uznaje się za zakończoną realizację etapu umowy. W takim przypadku jednostronnie podpisany przez Wykonawcę protokół odbioru jest skuteczny wobec Zamawiającego i wywołuje skutki przewidziane umową</w:t>
      </w:r>
    </w:p>
    <w:p w:rsidR="00BE40FB" w:rsidRPr="00BE40FB" w:rsidRDefault="00BE40FB" w:rsidP="00BE40FB">
      <w:pPr>
        <w:numPr>
          <w:ilvl w:val="1"/>
          <w:numId w:val="24"/>
        </w:numPr>
        <w:spacing w:after="0" w:line="276" w:lineRule="auto"/>
        <w:ind w:right="-284" w:hanging="254"/>
        <w:jc w:val="both"/>
        <w:rPr>
          <w:rFonts w:ascii="Times New Roman" w:eastAsia="Calibri" w:hAnsi="Times New Roman" w:cs="Times New Roman"/>
          <w:color w:val="000000"/>
        </w:rPr>
      </w:pPr>
      <w:r w:rsidRPr="00BE40FB">
        <w:rPr>
          <w:rFonts w:ascii="Times New Roman" w:eastAsia="Calibri" w:hAnsi="Times New Roman" w:cs="Times New Roman"/>
          <w:snapToGrid w:val="0"/>
        </w:rPr>
        <w:t xml:space="preserve">Ciężary i ryzyka związane ze stanowiącym przedmiot odbioru elementem projektu przechodzą na Zamawiającego z chwilą przyjęcia od Wykonawcy danego elementu przedmiotu Umowy.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Błędy oprogramowania aplikacyjnego ujawnione i zgłaszane przez Zamawiającego w trakcie realizacji umowy, przed lub podczas odbioru, nie będą miały wpływu na dokonanie odbioru prac przewidzianych w ramach umowy.   Zgłoszone błędy oprogramowania możliwe będą do realizacji na podstawie odrębnych umów,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Modyfikacje oprogramowania aplikacyjnego, polegające na zmianie sposobu działania oprogramowania aplikacyjnego względem przewidzianej przez producenta funkcjonalności opisanej w dostarczonej dokumentacji użytkowej modułu, zgłaszane przez Zamawiającego przed lub podczas odbioru, nie będą miały wpływu na dokonanie odbioru. Zgłoszenia te mogą być realizowane przez Wykonawcę na podstawie odrębnych umów lub w trybie Nadzoru Autorskiego świadczonego przez producenta oprogramowania.</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Jeżeli z jakichkolwiek przyczyn w toku realizacji przedmiotu niniejszej umowy, świadczenie stanie się niemożliwe do wykonania, bądź jedna ze Stron odstąpi od umowy lub ją rozwiąże (za wypowiedzeniem lub ze skutkiem natychmiastowym) bądź też umowa zostanie rozwiązana za porozumieniem Stron, Strony zobowiązane są niezwłocznie, nie później jednak niż do 7 dni od daty wystąpienia takiej przyczyny lub zdarzenia, sporządzić protokół stanu zaawansowania Projektu.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lang w:eastAsia="pl-PL"/>
        </w:rPr>
        <w:t xml:space="preserve"> Termin sporządzenia protokołu zaawansowania Projektu wyznacza Wykonawca w uzgodnieniu z Zamawiającym. </w:t>
      </w:r>
    </w:p>
    <w:p w:rsidR="00BE40FB" w:rsidRPr="00BE40FB" w:rsidRDefault="00BE40FB" w:rsidP="00BE40FB">
      <w:pPr>
        <w:numPr>
          <w:ilvl w:val="1"/>
          <w:numId w:val="24"/>
        </w:numPr>
        <w:spacing w:after="0" w:line="240" w:lineRule="auto"/>
        <w:ind w:right="-284" w:hanging="255"/>
        <w:jc w:val="both"/>
        <w:rPr>
          <w:rFonts w:ascii="Times New Roman" w:eastAsia="Times New Roman" w:hAnsi="Times New Roman" w:cs="Times New Roman"/>
          <w:snapToGrid w:val="0"/>
          <w:lang w:eastAsia="pl-PL"/>
        </w:rPr>
      </w:pPr>
      <w:r w:rsidRPr="00BE40FB">
        <w:rPr>
          <w:rFonts w:ascii="Times New Roman" w:eastAsia="Times New Roman" w:hAnsi="Times New Roman" w:cs="Times New Roman"/>
          <w:snapToGrid w:val="0"/>
          <w:lang w:eastAsia="pl-PL"/>
        </w:rPr>
        <w:t xml:space="preserve"> </w:t>
      </w:r>
      <w:r w:rsidRPr="00BE40FB">
        <w:rPr>
          <w:rFonts w:ascii="Times New Roman" w:eastAsia="Times New Roman" w:hAnsi="Times New Roman" w:cs="Times New Roman"/>
          <w:lang w:eastAsia="pl-PL"/>
        </w:rPr>
        <w:t>W protokole stanu zaawansowania Projektu, Strony określą zakres usług dotychczas wykonanych oraz – w razie potrzeby - zasady rozliczenia i wynagrodzenia za usługi wykonane i rozpoczęte, z uwzględnieniem zasad przewidzianych postanowieniami niniejszej umowy.</w:t>
      </w:r>
    </w:p>
    <w:p w:rsidR="00BE40FB" w:rsidRPr="00BE40FB" w:rsidRDefault="00BE40FB" w:rsidP="00BE40FB">
      <w:pPr>
        <w:spacing w:after="0" w:line="276" w:lineRule="auto"/>
        <w:ind w:right="-284"/>
        <w:jc w:val="both"/>
        <w:rPr>
          <w:rFonts w:ascii="Times New Roman" w:eastAsia="Calibri" w:hAnsi="Times New Roman" w:cs="Times New Roman"/>
        </w:rPr>
      </w:pPr>
    </w:p>
    <w:p w:rsidR="00BE40FB" w:rsidRPr="00BE40FB" w:rsidRDefault="00F12D98" w:rsidP="00BE40FB">
      <w:pPr>
        <w:spacing w:after="0" w:line="276" w:lineRule="auto"/>
        <w:ind w:right="-284"/>
        <w:jc w:val="center"/>
        <w:rPr>
          <w:rFonts w:ascii="Times New Roman" w:eastAsia="Calibri" w:hAnsi="Times New Roman" w:cs="Times New Roman"/>
          <w:b/>
        </w:rPr>
      </w:pPr>
      <w:r>
        <w:rPr>
          <w:rFonts w:ascii="Times New Roman" w:eastAsia="Calibri" w:hAnsi="Times New Roman" w:cs="Times New Roman"/>
          <w:b/>
        </w:rPr>
        <w:t>§ 6</w:t>
      </w: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spacing w:after="0" w:line="276" w:lineRule="auto"/>
        <w:ind w:right="-284"/>
        <w:jc w:val="center"/>
        <w:rPr>
          <w:rFonts w:ascii="Times New Roman" w:eastAsia="Calibri" w:hAnsi="Times New Roman" w:cs="Times New Roman"/>
          <w:b/>
        </w:rPr>
      </w:pP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Za realizacje przedmiotu zamówienia, Wykonawcy przysługuje wynagrodzenie, na które składają się następujące, odrębne składniki:</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wynagrodzenie podstawowe w kwocie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lastRenderedPageBreak/>
        <w:t>………………………………..</w:t>
      </w:r>
      <w:r w:rsidRPr="00BE40FB">
        <w:rPr>
          <w:rFonts w:ascii="Times New Roman" w:eastAsia="Calibri" w:hAnsi="Times New Roman" w:cs="Times New Roman"/>
          <w:snapToGrid w:val="0"/>
        </w:rPr>
        <w:t xml:space="preserve"> płatne zgodnie z harmonogramem wdrożenia po każdym zakończonym etapie wdrożenia,</w:t>
      </w:r>
    </w:p>
    <w:p w:rsidR="00BE40FB" w:rsidRPr="00BE40FB" w:rsidRDefault="00BE40FB" w:rsidP="00BE40FB">
      <w:pPr>
        <w:widowControl w:val="0"/>
        <w:numPr>
          <w:ilvl w:val="2"/>
          <w:numId w:val="24"/>
        </w:numPr>
        <w:spacing w:after="60" w:line="240" w:lineRule="auto"/>
        <w:jc w:val="both"/>
        <w:rPr>
          <w:rFonts w:ascii="Times New Roman" w:eastAsia="Calibri" w:hAnsi="Times New Roman" w:cs="Times New Roman"/>
          <w:snapToGrid w:val="0"/>
        </w:rPr>
      </w:pPr>
      <w:r w:rsidRPr="00BE40FB">
        <w:rPr>
          <w:rFonts w:ascii="Times New Roman" w:eastAsia="Calibri" w:hAnsi="Times New Roman" w:cs="Times New Roman"/>
          <w:snapToGrid w:val="0"/>
        </w:rPr>
        <w:t xml:space="preserve">prowizja </w:t>
      </w:r>
      <w:proofErr w:type="spellStart"/>
      <w:r w:rsidRPr="00BE40FB">
        <w:rPr>
          <w:rFonts w:ascii="Times New Roman" w:eastAsia="Calibri" w:hAnsi="Times New Roman" w:cs="Times New Roman"/>
          <w:i/>
          <w:snapToGrid w:val="0"/>
        </w:rPr>
        <w:t>success</w:t>
      </w:r>
      <w:proofErr w:type="spellEnd"/>
      <w:r w:rsidRPr="00BE40FB">
        <w:rPr>
          <w:rFonts w:ascii="Times New Roman" w:eastAsia="Calibri" w:hAnsi="Times New Roman" w:cs="Times New Roman"/>
          <w:i/>
          <w:snapToGrid w:val="0"/>
        </w:rPr>
        <w:t xml:space="preserve"> </w:t>
      </w:r>
      <w:proofErr w:type="spellStart"/>
      <w:r w:rsidRPr="00BE40FB">
        <w:rPr>
          <w:rFonts w:ascii="Times New Roman" w:eastAsia="Calibri" w:hAnsi="Times New Roman" w:cs="Times New Roman"/>
          <w:i/>
          <w:snapToGrid w:val="0"/>
        </w:rPr>
        <w:t>fee</w:t>
      </w:r>
      <w:proofErr w:type="spellEnd"/>
      <w:r w:rsidR="00A8761E">
        <w:rPr>
          <w:rFonts w:ascii="Times New Roman" w:eastAsia="Calibri" w:hAnsi="Times New Roman" w:cs="Times New Roman"/>
          <w:snapToGrid w:val="0"/>
        </w:rPr>
        <w:t xml:space="preserve"> </w:t>
      </w:r>
      <w:r w:rsidR="00A8761E" w:rsidRPr="009E2C36">
        <w:rPr>
          <w:rFonts w:ascii="Times New Roman" w:eastAsia="Calibri" w:hAnsi="Times New Roman" w:cs="Times New Roman"/>
          <w:snapToGrid w:val="0"/>
        </w:rPr>
        <w:t>z</w:t>
      </w:r>
      <w:r w:rsidRPr="009E2C36">
        <w:rPr>
          <w:rFonts w:ascii="Times New Roman" w:eastAsia="Calibri" w:hAnsi="Times New Roman" w:cs="Times New Roman"/>
          <w:snapToGrid w:val="0"/>
        </w:rPr>
        <w:t xml:space="preserve"> wynagrodzenia podstawowego</w:t>
      </w:r>
      <w:r w:rsidR="008E2DB9" w:rsidRPr="009E2C36">
        <w:rPr>
          <w:rFonts w:ascii="Times New Roman" w:eastAsia="Calibri" w:hAnsi="Times New Roman" w:cs="Times New Roman"/>
          <w:snapToGrid w:val="0"/>
        </w:rPr>
        <w:t xml:space="preserve"> netto</w:t>
      </w:r>
      <w:r w:rsidR="00A8761E" w:rsidRPr="009E2C36">
        <w:rPr>
          <w:rFonts w:ascii="Times New Roman" w:eastAsia="Calibri" w:hAnsi="Times New Roman" w:cs="Times New Roman"/>
          <w:snapToGrid w:val="0"/>
        </w:rPr>
        <w:t xml:space="preserve"> w wysokości ………%</w:t>
      </w:r>
      <w:r w:rsidR="008E2DB9" w:rsidRPr="009E2C36">
        <w:rPr>
          <w:rFonts w:ascii="Times New Roman" w:eastAsia="Calibri" w:hAnsi="Times New Roman" w:cs="Times New Roman"/>
          <w:snapToGrid w:val="0"/>
        </w:rPr>
        <w:t xml:space="preserve"> </w:t>
      </w:r>
      <w:r w:rsidRPr="009E2C36">
        <w:rPr>
          <w:rFonts w:ascii="Times New Roman" w:eastAsia="Calibri" w:hAnsi="Times New Roman" w:cs="Times New Roman"/>
          <w:snapToGrid w:val="0"/>
        </w:rPr>
        <w:t xml:space="preserve">, </w:t>
      </w:r>
      <w:r w:rsidRPr="00BE40FB">
        <w:rPr>
          <w:rFonts w:ascii="Times New Roman" w:eastAsia="Calibri" w:hAnsi="Times New Roman" w:cs="Times New Roman"/>
          <w:snapToGrid w:val="0"/>
        </w:rPr>
        <w:t xml:space="preserve">co daje kwotę brutto </w:t>
      </w:r>
      <w:r w:rsidRPr="00BE40FB">
        <w:rPr>
          <w:rFonts w:ascii="Times New Roman" w:eastAsia="Calibri" w:hAnsi="Times New Roman" w:cs="Times New Roman"/>
          <w:snapToGrid w:val="0"/>
          <w:vertAlign w:val="subscript"/>
        </w:rPr>
        <w:t>………………………………</w:t>
      </w:r>
      <w:r w:rsidRPr="00BE40FB">
        <w:rPr>
          <w:rFonts w:ascii="Times New Roman" w:eastAsia="Calibri" w:hAnsi="Times New Roman" w:cs="Times New Roman"/>
          <w:snapToGrid w:val="0"/>
        </w:rPr>
        <w:t xml:space="preserve">, netto </w:t>
      </w:r>
      <w:r w:rsidRPr="00BE40FB">
        <w:rPr>
          <w:rFonts w:ascii="Times New Roman" w:eastAsia="Calibri" w:hAnsi="Times New Roman" w:cs="Times New Roman"/>
          <w:snapToGrid w:val="0"/>
          <w:vertAlign w:val="subscript"/>
        </w:rPr>
        <w:t xml:space="preserve">………………………………… </w:t>
      </w:r>
      <w:r w:rsidRPr="00BE40FB">
        <w:rPr>
          <w:rFonts w:ascii="Times New Roman" w:eastAsia="Calibri" w:hAnsi="Times New Roman" w:cs="Times New Roman"/>
          <w:snapToGrid w:val="0"/>
        </w:rPr>
        <w:t>w przypadku osiągnięcia efektu przez Zamawiającego, opisanego w par. 7 niniejszej umowy.</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Z zastrzeżeniem postanowień ust. 4 poniżej, rozliczenie za wykonane usługi i inne świadczenia nastąpi fakturami częściowymi wystawianymi po zakończeniu danego etapu realizacji Umowy, wg harmonogramu realizacji projektu stanowiącego załącznik do niniejszej umowy.  </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Wynagrodzenie opisane w pkt.1b) niniejszego paragrafu, zostanie uregulowane przez Zamawiającego w terminie 30 dni od daty wystawienia faktury, a ta wystawiona zostanie najpóźniej do 30 marzec 2020 r.</w:t>
      </w:r>
    </w:p>
    <w:p w:rsidR="00BE40FB" w:rsidRPr="00BE40FB" w:rsidRDefault="00BE40FB" w:rsidP="00BE40FB">
      <w:pPr>
        <w:widowControl w:val="0"/>
        <w:numPr>
          <w:ilvl w:val="0"/>
          <w:numId w:val="25"/>
        </w:numPr>
        <w:spacing w:after="60" w:line="240" w:lineRule="auto"/>
        <w:jc w:val="both"/>
        <w:rPr>
          <w:rFonts w:ascii="Times New Roman" w:eastAsia="Times New Roman" w:hAnsi="Times New Roman" w:cs="Times New Roman"/>
          <w:lang w:eastAsia="pl-PL"/>
        </w:rPr>
      </w:pPr>
      <w:r w:rsidRPr="00BE40FB">
        <w:rPr>
          <w:rFonts w:ascii="Times New Roman" w:eastAsia="Times New Roman" w:hAnsi="Times New Roman" w:cs="Times New Roman"/>
          <w:lang w:eastAsia="pl-PL"/>
        </w:rPr>
        <w:t xml:space="preserve">Wynagrodzenie będzie płatne w terminie do 30 dni od daty wystawienia faktury VAT, na rachunek bankowy wskazany na fakturze. </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W przypadku braku płatności przez Zamawiającego przez okres dłuższy niż 2 miesiące, Wykonawca ma prawo do wypowiedzenia niniejszej Umowy z winy Zamawiającego lub wstrzymania realizacji Umowy do czasu uregulowania przez Zamawiającego wszystkich zaległych należności. Ewentualne wstrzymanie wykonywania niniejszej Umowy nastąpi poprzez pisemne powiadomienie Zamawiającego i nie spowoduje dla Wykonawcy żadnych negatywnych konsekwencji prawnych.</w:t>
      </w:r>
    </w:p>
    <w:p w:rsidR="00BE40FB" w:rsidRPr="00BE40FB" w:rsidRDefault="00BE40FB" w:rsidP="00BE40FB">
      <w:pPr>
        <w:widowControl w:val="0"/>
        <w:numPr>
          <w:ilvl w:val="0"/>
          <w:numId w:val="25"/>
        </w:numPr>
        <w:spacing w:after="60" w:line="240" w:lineRule="auto"/>
        <w:jc w:val="both"/>
        <w:rPr>
          <w:rFonts w:ascii="Times New Roman" w:eastAsia="Calibri" w:hAnsi="Times New Roman" w:cs="Times New Roman"/>
        </w:rPr>
      </w:pPr>
      <w:r w:rsidRPr="00BE40FB">
        <w:rPr>
          <w:rFonts w:ascii="Times New Roman" w:eastAsia="Calibri" w:hAnsi="Times New Roman" w:cs="Times New Roman"/>
        </w:rPr>
        <w:t>Zmiana stawki podatku od towarów i usług (VAT) w trakcie obowiązywania niniejszej umowy, w odniesieniu do usług przewidzianych niniejszą umową, skutkuje, z dniem wejścia w życie nowej stawki VAT, zmianą wynagrodzenia brutto należnego wykonawcy oraz zmianą kalkulacji cenowej stanowiącej załącznik nr 1 do umowy w zakresie stawki VAT i nie wymaga aneksu do niniejszej umowy.</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 dzień zapłaty uznaje się dokonanie polecenia przelewu z rachunku Zamawiającego.</w:t>
      </w:r>
    </w:p>
    <w:p w:rsidR="00BE40FB" w:rsidRPr="00BE40FB" w:rsidRDefault="00BE40FB" w:rsidP="00BE40FB">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oświadcza, że jest płatnikiem podatku od towarów i usług (VAT), posiada NIP.</w:t>
      </w:r>
    </w:p>
    <w:p w:rsidR="00BE40FB" w:rsidRPr="009E2C36" w:rsidRDefault="00BE40FB" w:rsidP="009E2C36">
      <w:pPr>
        <w:widowControl w:val="0"/>
        <w:numPr>
          <w:ilvl w:val="0"/>
          <w:numId w:val="25"/>
        </w:numPr>
        <w:spacing w:after="0" w:line="276" w:lineRule="auto"/>
        <w:ind w:right="-284"/>
        <w:jc w:val="both"/>
        <w:rPr>
          <w:rFonts w:ascii="Times New Roman" w:eastAsia="Calibri" w:hAnsi="Times New Roman" w:cs="Times New Roman"/>
          <w:snapToGrid w:val="0"/>
        </w:rPr>
      </w:pPr>
      <w:r w:rsidRPr="00BE40FB">
        <w:rPr>
          <w:rFonts w:ascii="Times New Roman" w:eastAsia="Calibri" w:hAnsi="Times New Roman" w:cs="Times New Roman"/>
        </w:rPr>
        <w:t>Zamawiający upoważnia Wykonawcę do wystawiania faktury VAT bez podpisu Zamawiającego.</w:t>
      </w:r>
    </w:p>
    <w:p w:rsidR="00BE40FB" w:rsidRPr="00BE40FB" w:rsidRDefault="00BE40FB" w:rsidP="00BE40FB">
      <w:pPr>
        <w:spacing w:after="0" w:line="276" w:lineRule="auto"/>
        <w:ind w:right="-284"/>
        <w:jc w:val="center"/>
        <w:rPr>
          <w:rFonts w:ascii="Times New Roman" w:eastAsia="Calibri" w:hAnsi="Times New Roman" w:cs="Times New Roman"/>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7</w:t>
      </w:r>
    </w:p>
    <w:p w:rsidR="00BE40FB" w:rsidRPr="00BE40FB" w:rsidRDefault="00BE40FB" w:rsidP="009E2C36">
      <w:pPr>
        <w:spacing w:after="0" w:line="276" w:lineRule="auto"/>
        <w:ind w:right="-284"/>
        <w:rPr>
          <w:rFonts w:ascii="Times New Roman" w:eastAsia="Calibri" w:hAnsi="Times New Roman" w:cs="Times New Roman"/>
        </w:rPr>
      </w:pP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Efekt, o którym mowa w par. 6 pkt. 1 b) uznaje się za osiągnięty w przypadku zmniejszenia zużycia ilości materiałów i sprzętu jednorazowego w przeliczeniu na liczbę osobodni hospitalizacji na wybranych Ośrodkach Powstawania Kosztów. Wskaźnik będzie obliczany w odniesieniu do analogicznych okresów - rok do roku licząc od pierwszego miesiąca od zakończenia ETAPU I oraz narastająco za cały badany okres i wynosić będzie  5%. </w:t>
      </w:r>
    </w:p>
    <w:p w:rsidR="00BE40FB" w:rsidRPr="00BE40FB" w:rsidRDefault="00BE40FB" w:rsidP="00BE40FB">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 Wskaźnik ten ustalany będzie w oparciu o raport uwzględniający liczbę osobodni hospitalizacji w celu uniknięcia niejednoznacznych porównań i możliwość uniezależnienia ilości zużycia od wielkości prowadzonej działalności. Porównywane będą też tylko te Ośrodki Kosztów, które istniały w roku 2018 i 2019. Jednocześnie uwzględniane będą zdarzenia/sytuacje nadzwyczajne mające wpływ na ilość zużycia np. wprowadzenie nowej działalności dla oddziału, nowych procedur medycznych, które mogą powodować znaczący wzrost zużycia sprzętu jednorazowego i materiałów, zdarzenia epidemiologiczne.</w:t>
      </w:r>
    </w:p>
    <w:p w:rsidR="00BE40FB" w:rsidRPr="009E2C36" w:rsidRDefault="00BE40FB" w:rsidP="009E2C36">
      <w:pPr>
        <w:numPr>
          <w:ilvl w:val="1"/>
          <w:numId w:val="26"/>
        </w:numPr>
        <w:spacing w:after="0" w:line="240" w:lineRule="auto"/>
        <w:ind w:left="680"/>
        <w:jc w:val="both"/>
        <w:rPr>
          <w:rFonts w:ascii="Times New Roman" w:eastAsia="Calibri" w:hAnsi="Times New Roman" w:cs="Times New Roman"/>
        </w:rPr>
      </w:pPr>
      <w:r w:rsidRPr="00BE40FB">
        <w:rPr>
          <w:rFonts w:ascii="Times New Roman" w:eastAsia="Calibri" w:hAnsi="Times New Roman" w:cs="Times New Roman"/>
        </w:rPr>
        <w:t xml:space="preserve">Wykonawca nie ponosi odpowiedzialności za brak rozporządzeń wewnętrznych określających wdrożenie założeń opracowanych przez zespół wdrożeniowy lub też za brak ich przestrzegania przez personel. W przypadku wystąpienia sytuacji w których te rozporządzenia się nie ukażą, bądź nie są respektowane przez personel – efekt uznaje się za osiągnięty </w:t>
      </w:r>
      <w:r w:rsidRPr="00BE40FB">
        <w:rPr>
          <w:rFonts w:ascii="Times New Roman" w:eastAsia="Calibri" w:hAnsi="Times New Roman" w:cs="Times New Roman"/>
          <w:i/>
        </w:rPr>
        <w:t>a priori</w:t>
      </w:r>
      <w:r w:rsidRPr="00BE40FB">
        <w:rPr>
          <w:rFonts w:ascii="Times New Roman" w:eastAsia="Calibri" w:hAnsi="Times New Roman" w:cs="Times New Roman"/>
        </w:rPr>
        <w:t>.</w:t>
      </w: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xml:space="preserve"> 8</w:t>
      </w:r>
    </w:p>
    <w:p w:rsidR="00BE40FB" w:rsidRPr="00BE40FB" w:rsidRDefault="00BE40FB" w:rsidP="00BE40FB">
      <w:pPr>
        <w:spacing w:after="0" w:line="276" w:lineRule="auto"/>
        <w:ind w:right="-284" w:hanging="284"/>
        <w:jc w:val="center"/>
        <w:rPr>
          <w:rFonts w:ascii="Times New Roman" w:eastAsia="Calibri" w:hAnsi="Times New Roman" w:cs="Times New Roman"/>
        </w:rPr>
      </w:pP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 xml:space="preserve">Żadna ze Stron Umowy nie będzie odpowiedzialna za niewykonanie lub nienależyte wykonanie zobowiązań wynikających z Umowy spowodowane przez okoliczności traktowane jako Siła Wyższa. Przez Siłę Wyższą rozumie się zdarzenia pozostające poza kontrolą każdej ze Stron, </w:t>
      </w:r>
      <w:r w:rsidRPr="00BE40FB">
        <w:rPr>
          <w:rFonts w:ascii="Times New Roman" w:eastAsia="Calibri" w:hAnsi="Times New Roman" w:cs="Times New Roman"/>
        </w:rPr>
        <w:lastRenderedPageBreak/>
        <w:t>których nie mogły one przewidzieć ani zapobiec, a które zakłócają lub uniemożliwiają realizację Umowy.</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W przypadku zaistnienia Siły Wyższej, Strona, której taka okoliczność uniemożliwia lub utrudnia prawidłowe wywiązanie się z jej zobowiązań niezwłocznie nie później jednak niż w ciągu 14 dni, powiadomi drugą Stronę o takich okolicznościach i ich przyczynie.</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Jeżeli Siła Wyższa, będzie trwała nieprzerwanie przez okres 180 dni lub dłużej, każda ze stron może rozwiązać umowę w trybie natychmiastowym, bez nakładania na żadną ze Stron dalszych zobowiązań, oprócz płatności należnych z tytułu wykonanych usług.</w:t>
      </w:r>
    </w:p>
    <w:p w:rsidR="00BE40FB" w:rsidRPr="00BE40FB" w:rsidRDefault="00BE40FB" w:rsidP="00BE40FB">
      <w:pPr>
        <w:numPr>
          <w:ilvl w:val="1"/>
          <w:numId w:val="26"/>
        </w:numPr>
        <w:spacing w:after="0" w:line="276" w:lineRule="auto"/>
        <w:ind w:right="-284" w:hanging="284"/>
        <w:jc w:val="both"/>
        <w:rPr>
          <w:rFonts w:ascii="Times New Roman" w:eastAsia="Calibri" w:hAnsi="Times New Roman" w:cs="Times New Roman"/>
        </w:rPr>
      </w:pPr>
      <w:r w:rsidRPr="00BE40FB">
        <w:rPr>
          <w:rFonts w:ascii="Times New Roman" w:eastAsia="Calibri" w:hAnsi="Times New Roman" w:cs="Times New Roman"/>
        </w:rPr>
        <w:t>Okres występowania Siły Wyższej powoduje odpowiednie przesunięcie terminów realizacji usług określonych w Umowie.</w:t>
      </w:r>
    </w:p>
    <w:p w:rsidR="00BE40FB" w:rsidRPr="00BE40FB" w:rsidRDefault="00BE40FB" w:rsidP="00BE40FB">
      <w:pPr>
        <w:spacing w:after="0" w:line="240" w:lineRule="auto"/>
        <w:ind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9</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Umowa jest jawna i podlega udostępnianiu na</w:t>
      </w:r>
      <w:r w:rsidRPr="00BE40FB">
        <w:rPr>
          <w:rFonts w:ascii="Times New Roman" w:eastAsia="Calibri" w:hAnsi="Times New Roman" w:cs="Times New Roman"/>
          <w:i/>
          <w:lang w:eastAsia="ar-SA"/>
        </w:rPr>
        <w:t xml:space="preserve"> </w:t>
      </w:r>
      <w:r w:rsidRPr="00BE40FB">
        <w:rPr>
          <w:rFonts w:ascii="Times New Roman" w:eastAsia="Calibri" w:hAnsi="Times New Roman" w:cs="Times New Roman"/>
          <w:lang w:eastAsia="ar-SA"/>
        </w:rPr>
        <w:t>zasadach określonych w przepisach prawa regulujących dostęp do informacji publicznej. Nie mniej jednak, z zastrzeżeniem wyjątków  przewidzianych w Umowie stronom nie wolno, bez uprzedniej pisemnej zgody drugiej strony, ujawnić jakiejkolwiek osobie trzeciej następujących informacji:</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proofErr w:type="spellStart"/>
      <w:r w:rsidRPr="00BE40FB">
        <w:rPr>
          <w:rFonts w:ascii="Times New Roman" w:eastAsia="Calibri" w:hAnsi="Times New Roman" w:cs="Times New Roman"/>
          <w:i/>
          <w:lang w:eastAsia="ar-SA"/>
        </w:rPr>
        <w:t>know</w:t>
      </w:r>
      <w:proofErr w:type="spellEnd"/>
      <w:r w:rsidRPr="00BE40FB">
        <w:rPr>
          <w:rFonts w:ascii="Times New Roman" w:eastAsia="Calibri" w:hAnsi="Times New Roman" w:cs="Times New Roman"/>
          <w:i/>
          <w:lang w:eastAsia="ar-SA"/>
        </w:rPr>
        <w:t>–</w:t>
      </w:r>
      <w:proofErr w:type="spellStart"/>
      <w:r w:rsidRPr="00BE40FB">
        <w:rPr>
          <w:rFonts w:ascii="Times New Roman" w:eastAsia="Calibri" w:hAnsi="Times New Roman" w:cs="Times New Roman"/>
          <w:i/>
          <w:lang w:eastAsia="ar-SA"/>
        </w:rPr>
        <w:t>how</w:t>
      </w:r>
      <w:proofErr w:type="spellEnd"/>
      <w:r w:rsidRPr="00BE40FB">
        <w:rPr>
          <w:rFonts w:ascii="Times New Roman" w:eastAsia="Calibri" w:hAnsi="Times New Roman" w:cs="Times New Roman"/>
          <w:lang w:eastAsia="ar-SA"/>
        </w:rPr>
        <w:t>, zastosowanych metodologii, procedur, algorytmów wykorzystanych przy realizacji Umowy,</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dokumentów sporządzonych w wykonaniu Umowy takich jak scenariusze testowe, scenariusze rozwiązań, arkusze wariantów, rejestr </w:t>
      </w:r>
      <w:proofErr w:type="spellStart"/>
      <w:r w:rsidRPr="00BE40FB">
        <w:rPr>
          <w:rFonts w:ascii="Times New Roman" w:eastAsia="Calibri" w:hAnsi="Times New Roman" w:cs="Times New Roman"/>
          <w:lang w:eastAsia="ar-SA"/>
        </w:rPr>
        <w:t>ryzyk</w:t>
      </w:r>
      <w:proofErr w:type="spellEnd"/>
      <w:r w:rsidRPr="00BE40FB">
        <w:rPr>
          <w:rFonts w:ascii="Times New Roman" w:eastAsia="Calibri" w:hAnsi="Times New Roman" w:cs="Times New Roman"/>
          <w:lang w:eastAsia="ar-SA"/>
        </w:rPr>
        <w:t>,</w:t>
      </w:r>
    </w:p>
    <w:p w:rsidR="00BE40FB" w:rsidRPr="00BE40FB" w:rsidRDefault="00BE40FB" w:rsidP="00BE40FB">
      <w:pPr>
        <w:numPr>
          <w:ilvl w:val="0"/>
          <w:numId w:val="28"/>
        </w:numPr>
        <w:spacing w:after="0" w:line="276" w:lineRule="auto"/>
        <w:ind w:left="1418"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innych informacji i danych, co do których Strona podjęła działania zmierzające do ochrony przed ujawnieniem osobom trzecim;</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Zobowiązanie powyższe nie dotyczy sytuacji udostępnienia informacji poufnych upoważnionym władzom lub organom administracyjnym, na ich prawnie uzasadnione żądanie. </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Strony odpowiadają za zachowanie zasad poufności, określonych w niniejszym artykule, przez wszystkie osoby, którymi posługują się przy wykonywaniu Umowy.</w:t>
      </w:r>
    </w:p>
    <w:p w:rsidR="00BE40FB" w:rsidRPr="00BE40FB" w:rsidRDefault="00BE40FB" w:rsidP="00BE40FB">
      <w:pPr>
        <w:numPr>
          <w:ilvl w:val="0"/>
          <w:numId w:val="27"/>
        </w:numPr>
        <w:spacing w:after="0" w:line="276" w:lineRule="auto"/>
        <w:ind w:right="-284"/>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Postanowienia niniejszego paragrafu obowiązują również po wygaśnięciu lub rozwiązaniu niniejszej umowy.</w:t>
      </w:r>
    </w:p>
    <w:p w:rsidR="00BE40FB" w:rsidRPr="00BE40FB" w:rsidRDefault="00BE40FB" w:rsidP="00BE40FB">
      <w:pPr>
        <w:spacing w:after="0" w:line="276" w:lineRule="auto"/>
        <w:ind w:left="720" w:right="-284"/>
        <w:contextualSpacing/>
        <w:jc w:val="both"/>
        <w:rPr>
          <w:rFonts w:ascii="Times New Roman" w:eastAsia="Calibri" w:hAnsi="Times New Roman" w:cs="Times New Roman"/>
          <w:lang w:eastAsia="ar-SA"/>
        </w:rPr>
      </w:pP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10</w:t>
      </w:r>
    </w:p>
    <w:p w:rsidR="00BE40FB" w:rsidRPr="00BE40FB" w:rsidRDefault="00BE40FB" w:rsidP="00BE40FB">
      <w:pPr>
        <w:numPr>
          <w:ilvl w:val="6"/>
          <w:numId w:val="29"/>
        </w:numPr>
        <w:spacing w:after="0" w:line="276" w:lineRule="auto"/>
        <w:ind w:left="567" w:right="-284" w:hanging="252"/>
        <w:contextualSpacing/>
        <w:jc w:val="both"/>
        <w:rPr>
          <w:rFonts w:ascii="Times New Roman" w:hAnsi="Times New Roman" w:cs="Times New Roman"/>
        </w:rPr>
      </w:pPr>
      <w:r w:rsidRPr="00BE40FB">
        <w:rPr>
          <w:rFonts w:ascii="Times New Roman" w:hAnsi="Times New Roman" w:cs="Times New Roman"/>
        </w:rPr>
        <w:t>Żadna ze Stron nie ponosi odpowiedzialności za nie wykonanie lub niewłaściwe wykonanie zobowiązań z Umowy, które spowodowane były nieterminowym wywiązaniem się ze zobowiązań drugiej Strony.</w:t>
      </w:r>
    </w:p>
    <w:p w:rsidR="00BE40FB" w:rsidRPr="00BE40FB" w:rsidRDefault="00BE40FB" w:rsidP="00BE40FB">
      <w:pPr>
        <w:spacing w:after="0" w:line="276" w:lineRule="auto"/>
        <w:ind w:right="-284"/>
        <w:jc w:val="center"/>
        <w:rPr>
          <w:rFonts w:ascii="Times New Roman" w:eastAsia="Calibri" w:hAnsi="Times New Roman" w:cs="Times New Roman"/>
          <w:b/>
        </w:rPr>
      </w:pPr>
      <w:r w:rsidRPr="00BE40FB">
        <w:rPr>
          <w:rFonts w:ascii="Times New Roman" w:eastAsia="Calibri" w:hAnsi="Times New Roman" w:cs="Times New Roman"/>
          <w:b/>
        </w:rPr>
        <w:t>§ 11</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Zamawiający zastrzega sobie stosowanie kar umownych w następujących przypadkach i wysokościach:</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Zamawiającego, Wykonawcy przysługuje kara umowna w wysokości 5% łącznej wartości umowy z podatkiem VAT oraz kwota wynikająca z zatwierdzonego postępu prac,</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Zamawiającego z winy Wykonawcy,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Wykonawcę, Zamawiającemu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przypadku odstąpienia od umowy przez Wykonawcę, z winy Zamawiającego, Wykonawcy przysługuje kara umowna w wysokości 5% łącznej wartości umowy z podatkiem VAT,</w:t>
      </w:r>
    </w:p>
    <w:p w:rsidR="00BE40FB" w:rsidRPr="00BE40FB" w:rsidRDefault="00BE40FB" w:rsidP="00BE40FB">
      <w:pPr>
        <w:numPr>
          <w:ilvl w:val="2"/>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lastRenderedPageBreak/>
        <w:t>za opóźnienie z tytułu nieterminowego wykonania poszczególnych etapów przedmiotu umowy Zamawiającemu przysługuje kara umowna w wysokości 0,1% wartości netto umowy, za każdy dzień zwłoki,</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W razie wystąpienia zwłoki w płatności Zamawiający zapłaci Wykonawcy odsetki ustawowe.</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Łączna wartość kar umownych, o których mowa w ust.1 nie może przekroczyć 30% wynagrodzenia netto, należnego Wykonawcy z tytułu realizacji umowy.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Naliczone przez Stronę kary umowne płatne są w terminie 14 dni od dnia doręczenia  wezwania do ich zapłaty.</w:t>
      </w:r>
    </w:p>
    <w:p w:rsidR="00BE40FB" w:rsidRPr="00BE40FB" w:rsidRDefault="00BE40FB" w:rsidP="00BE40FB">
      <w:pPr>
        <w:numPr>
          <w:ilvl w:val="1"/>
          <w:numId w:val="30"/>
        </w:numPr>
        <w:spacing w:after="0" w:line="276" w:lineRule="auto"/>
        <w:ind w:right="-284"/>
        <w:jc w:val="both"/>
        <w:rPr>
          <w:rFonts w:ascii="Times New Roman" w:eastAsia="Calibri" w:hAnsi="Times New Roman" w:cs="Times New Roman"/>
        </w:rPr>
      </w:pPr>
      <w:r w:rsidRPr="00BE40FB">
        <w:rPr>
          <w:rFonts w:ascii="Times New Roman" w:eastAsia="Calibri" w:hAnsi="Times New Roman" w:cs="Times New Roman"/>
        </w:rPr>
        <w:t>Jeżeli szkoda przekracza wysokość naliczonych kar umownych, strony mogą dochodzić odszkodowania uzupełniającego, w wysokości różnicy pomiędzy wysokością szkody a naliczonymi karami.</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12</w:t>
      </w:r>
    </w:p>
    <w:p w:rsidR="00BE40FB" w:rsidRPr="00BE40FB" w:rsidRDefault="00BE40FB" w:rsidP="00BE40FB">
      <w:pPr>
        <w:numPr>
          <w:ilvl w:val="6"/>
          <w:numId w:val="30"/>
        </w:numPr>
        <w:spacing w:after="0" w:line="276" w:lineRule="auto"/>
        <w:ind w:left="284" w:right="-285"/>
        <w:contextualSpacing/>
        <w:jc w:val="both"/>
        <w:rPr>
          <w:rFonts w:ascii="Times New Roman" w:hAnsi="Times New Roman" w:cs="Times New Roman"/>
        </w:rPr>
      </w:pPr>
      <w:r w:rsidRPr="00BE40FB">
        <w:rPr>
          <w:rFonts w:ascii="Times New Roman" w:hAnsi="Times New Roman" w:cs="Times New Roman"/>
        </w:rPr>
        <w:t xml:space="preserve">Zamawiający przewiduje możliwość zmiany postanowień niniejszej umowy  w przypadkach gdy: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nastąpi zmiana powszechnie obowiązujących przepisów prawa w zakresie mającym wpływ na realizację przedmiotu zamówienia,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wprowadzonych w umowach pomiędzy Zamawiającym, a innym niż Wykonawca stroną,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konieczność wprowadzenia zmian będzie następstwem zmian dokumentów dotyczących Programu lub wytycznych i zaleceń Instytucji Zarządzającej lub Instytucji Pośredniczącej I </w:t>
      </w:r>
      <w:proofErr w:type="spellStart"/>
      <w:r w:rsidRPr="00BE40FB">
        <w:rPr>
          <w:rFonts w:ascii="Times New Roman" w:eastAsia="Calibri" w:hAnsi="Times New Roman" w:cs="Times New Roman"/>
          <w:lang w:eastAsia="ar-SA"/>
        </w:rPr>
        <w:t>i</w:t>
      </w:r>
      <w:proofErr w:type="spellEnd"/>
      <w:r w:rsidRPr="00BE40FB">
        <w:rPr>
          <w:rFonts w:ascii="Times New Roman" w:eastAsia="Calibri" w:hAnsi="Times New Roman" w:cs="Times New Roman"/>
          <w:lang w:eastAsia="ar-SA"/>
        </w:rPr>
        <w:t> II stopnia,</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termin realizacji przedmiotu umowy ulegnie przesunięciu o czas występowania przeszkód o obiektywnym charakterze (zdarzenia nadzwyczajne, zewnętrzne i niemożliwe do zapobieżenia a więc mieszczące się w zakresie pojęciowym tzw. „siły wyższej”), </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pojawią się na rynku materiały lub urządzenia nowszej generacji, rozwiązania techniczne, lub technologiczne, pozwalające na zaoszczędzenie kosztów realizacji przedmiotu umowy lub kosztów dalszego użytkowania wykonanego przedmiotu umowy;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ze względu na zaistnienie istotnej zmiany okoliczności powodującej,  że wykonanie części umowy nie  leży w interesie publicznym, czego nie można było przewidzieć w chwili zawarcia umowy, Zamawiający zrezygnuje z realizacji części stanowiącej nie więcej niż 20 % zakresu świadczenia wykonawcy. W takim przypadku wynagrodzenie przysługujące Wykonawcy zostanie pomniejszone proporcjonalnie do zmniejszenia zakresu świadczenia Wykonawcy,</w:t>
      </w:r>
    </w:p>
    <w:p w:rsidR="00BE40FB" w:rsidRPr="00BE40FB" w:rsidRDefault="00BE40FB" w:rsidP="00BE40FB">
      <w:pPr>
        <w:numPr>
          <w:ilvl w:val="0"/>
          <w:numId w:val="31"/>
        </w:numPr>
        <w:spacing w:after="0" w:line="276" w:lineRule="auto"/>
        <w:ind w:left="1276" w:right="-285"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 xml:space="preserve">z uzasadnionych przyczyn, w celu prawidłowego zrealizowania wszystkich działań objętych przedmiotem umowy i osiągnięcia zamierzonego przez Zamawiającego rezultatu, konieczna stanie się modyfikacja terminów Działań określonych w umowie,  </w:t>
      </w:r>
    </w:p>
    <w:p w:rsidR="00BE40FB" w:rsidRPr="00BE40FB" w:rsidRDefault="00BE40FB" w:rsidP="00BE40FB">
      <w:pPr>
        <w:numPr>
          <w:ilvl w:val="0"/>
          <w:numId w:val="31"/>
        </w:numPr>
        <w:spacing w:after="0" w:line="276" w:lineRule="auto"/>
        <w:ind w:left="1276" w:right="-284" w:hanging="709"/>
        <w:contextualSpacing/>
        <w:jc w:val="both"/>
        <w:rPr>
          <w:rFonts w:ascii="Times New Roman" w:eastAsia="Calibri" w:hAnsi="Times New Roman" w:cs="Times New Roman"/>
          <w:lang w:eastAsia="ar-SA"/>
        </w:rPr>
      </w:pPr>
      <w:r w:rsidRPr="00BE40FB">
        <w:rPr>
          <w:rFonts w:ascii="Times New Roman" w:eastAsia="Calibri" w:hAnsi="Times New Roman" w:cs="Times New Roman"/>
          <w:lang w:eastAsia="ar-SA"/>
        </w:rPr>
        <w:t>wynikną rozbieżności lub niejasności w umowie, których nie można usunąć w inny sposób, a zmiana będzie umożliwiać usunięcie rozbieżności i doprecyzowanie umowy w celu jednoznacznej interpretacji jej zapisów przez strony.</w:t>
      </w:r>
    </w:p>
    <w:p w:rsidR="00BE40FB" w:rsidRPr="00BE40FB" w:rsidRDefault="00BE40FB" w:rsidP="00BE40FB">
      <w:pPr>
        <w:spacing w:after="0" w:line="276" w:lineRule="auto"/>
        <w:ind w:right="-285"/>
        <w:jc w:val="center"/>
        <w:rPr>
          <w:rFonts w:ascii="Times New Roman" w:eastAsia="Calibri" w:hAnsi="Times New Roman" w:cs="Times New Roman"/>
        </w:rPr>
      </w:pP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13</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Zamawiający oświadcza, że jest administratorem w rozumieniu art. 4 pkt. 7 RODO oraz jest uprawniony, na mocy art. 28 ust. 2 RODO tj. rozporządzenia Parlamentu Europejskiego i Rady (UE) 2016/679 z 27.04.2016 r. w sprawie ochrony osób fizycznych w związku z przetwarzaniem danych osobowych i w sprawie swobodnego przepływu takich danych oraz uchylenia dyrektywy 95/46/WE (ogólne rozporządzenie o ochronie danych) (Dz. Urz. UE L 119, s. 1), do powierzenia Wykonawcy przetwarzania danych osobowych.</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lastRenderedPageBreak/>
        <w:t>Wykonawca oświadcza, że posiada zasoby infrastrukturalne, doświadczenie, wiedzę oraz wykwalifikowany personel, w zakresie umożliwiającym należyte wykonanie umowy, w zgodzie z obowiązującymi przepisami prawa. W szczególności Wykonawca oświadcza, że znane mu są zasady przetwarzania i zabezpieczenia danych osobowych wynikające z RODO.</w:t>
      </w:r>
    </w:p>
    <w:p w:rsidR="00BE40FB" w:rsidRPr="00BE40FB" w:rsidRDefault="00BE40FB" w:rsidP="00BE40FB">
      <w:pPr>
        <w:numPr>
          <w:ilvl w:val="6"/>
          <w:numId w:val="26"/>
        </w:numPr>
        <w:spacing w:after="0" w:line="276" w:lineRule="auto"/>
        <w:ind w:left="709" w:right="-283" w:hanging="252"/>
        <w:contextualSpacing/>
        <w:jc w:val="both"/>
        <w:rPr>
          <w:rFonts w:ascii="Times New Roman" w:hAnsi="Times New Roman" w:cs="Times New Roman"/>
        </w:rPr>
      </w:pPr>
      <w:r w:rsidRPr="00BE40FB">
        <w:rPr>
          <w:rFonts w:ascii="Times New Roman" w:hAnsi="Times New Roman" w:cs="Times New Roman"/>
        </w:rPr>
        <w:t xml:space="preserve">Na warunkach określonych w załączniku nr 1 Porozumienie o powierzeniu przetwarzania danych osobowych zawarte dnia …………………2018 r. pomiędzy Zamawiającym a Wykonawcą, Zamawiający powierza Wykonawcy przetwarzanie (w rozumieniu, jakie nadaje przetwarzaniu art. 4 pkt 2 rozporządzenie, o którym mowa w ust. 1 niniejszego paragrafu) danych osobowych, których przetwarzanie jest niezbędne do należytego zrealizowania umowy. </w:t>
      </w:r>
    </w:p>
    <w:p w:rsidR="00BE40FB" w:rsidRPr="00BE40FB" w:rsidRDefault="00BE40FB" w:rsidP="00BE40FB">
      <w:pPr>
        <w:spacing w:after="0" w:line="276" w:lineRule="auto"/>
        <w:ind w:right="-284"/>
        <w:contextualSpacing/>
        <w:jc w:val="both"/>
        <w:rPr>
          <w:rFonts w:ascii="Times New Roman" w:eastAsia="Calibri" w:hAnsi="Times New Roman" w:cs="Times New Roman"/>
          <w:lang w:eastAsia="ar-SA"/>
        </w:rPr>
      </w:pP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r w:rsidRPr="00BE40FB">
        <w:rPr>
          <w:rFonts w:ascii="Times New Roman" w:eastAsia="Calibri" w:hAnsi="Times New Roman" w:cs="Times New Roman"/>
          <w:b/>
          <w:lang w:eastAsia="ar-SA"/>
        </w:rPr>
        <w:t>§ 14</w:t>
      </w:r>
    </w:p>
    <w:p w:rsidR="00BE40FB" w:rsidRPr="00BE40FB" w:rsidRDefault="00BE40FB" w:rsidP="00BE40FB">
      <w:pPr>
        <w:suppressAutoHyphens/>
        <w:spacing w:after="0" w:line="240" w:lineRule="auto"/>
        <w:ind w:left="720" w:right="-284"/>
        <w:contextualSpacing/>
        <w:jc w:val="center"/>
        <w:rPr>
          <w:rFonts w:ascii="Times New Roman" w:eastAsia="Calibri" w:hAnsi="Times New Roman" w:cs="Times New Roman"/>
          <w:b/>
          <w:lang w:eastAsia="ar-SA"/>
        </w:rPr>
      </w:pP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Wszelkie zmiany niniejszej umowy wymagają formy pisemnej pod rygorem nieważności.</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Niniejsza umowa może zostać zmieniona w przypadku zmiany stawki podatku VAT skutkującej zmianą wysokości wynagrodzenia brutto należnego Wykonawcy.</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rPr>
        <w:t>Strony będą dążyć do polubownego rozstrzygnięcia wszelkich sporów, jakie mogą wyniknąć w związku z interpretacją lub wykonywaniem niniejszej Umowy. W przypadku nie osiągnięcia porozumienia sądem właściwym dla rozpoznania sporu będzie sąd właściwy według siedziby zamawiającego.</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W sprawach nieuregulowanych niniejszą umową mają zastosowanie obowiązują przepisy prawa. w tym   Kodeksu cywilnego, Ustawy o prawie autorskim i prawach pokrewnych, Ustawy Prawo Zamówień Publicznych ustawy o działalności leczniczej.</w:t>
      </w:r>
    </w:p>
    <w:p w:rsidR="00BE40FB" w:rsidRPr="00BE40FB" w:rsidRDefault="00BE40FB" w:rsidP="00BE40FB">
      <w:pPr>
        <w:widowControl w:val="0"/>
        <w:numPr>
          <w:ilvl w:val="1"/>
          <w:numId w:val="32"/>
        </w:numPr>
        <w:spacing w:after="0" w:line="276" w:lineRule="auto"/>
        <w:ind w:right="-284" w:hanging="396"/>
        <w:jc w:val="both"/>
        <w:rPr>
          <w:rFonts w:ascii="Times New Roman" w:eastAsia="Calibri" w:hAnsi="Times New Roman" w:cs="Times New Roman"/>
          <w:snapToGrid w:val="0"/>
        </w:rPr>
      </w:pPr>
      <w:r w:rsidRPr="00BE40FB">
        <w:rPr>
          <w:rFonts w:ascii="Times New Roman" w:eastAsia="Calibri" w:hAnsi="Times New Roman" w:cs="Times New Roman"/>
          <w:snapToGrid w:val="0"/>
        </w:rPr>
        <w:t>Umowa została sporządzona w dwóch jednobrzmiących egzemplarzach, po jednym egzemplarzu dla każdej ze Stron.</w:t>
      </w:r>
    </w:p>
    <w:p w:rsidR="00BE40FB" w:rsidRPr="00BE40FB" w:rsidRDefault="00BE40FB" w:rsidP="00BE40FB">
      <w:pPr>
        <w:spacing w:after="0" w:line="276" w:lineRule="auto"/>
        <w:ind w:right="-285"/>
        <w:jc w:val="center"/>
        <w:rPr>
          <w:rFonts w:ascii="Times New Roman" w:eastAsia="Calibri" w:hAnsi="Times New Roman" w:cs="Times New Roman"/>
          <w:b/>
        </w:rPr>
      </w:pPr>
      <w:r w:rsidRPr="00BE40FB">
        <w:rPr>
          <w:rFonts w:ascii="Times New Roman" w:eastAsia="Calibri" w:hAnsi="Times New Roman" w:cs="Times New Roman"/>
          <w:b/>
        </w:rPr>
        <w:t>§ 15</w:t>
      </w:r>
    </w:p>
    <w:p w:rsidR="00BE40FB" w:rsidRPr="00BE40FB" w:rsidRDefault="00BE40FB" w:rsidP="00BE40FB">
      <w:pPr>
        <w:spacing w:after="0" w:line="276" w:lineRule="auto"/>
        <w:ind w:firstLine="360"/>
        <w:jc w:val="both"/>
        <w:rPr>
          <w:rFonts w:ascii="Times New Roman" w:eastAsia="Calibri" w:hAnsi="Times New Roman" w:cs="Times New Roman"/>
        </w:rPr>
      </w:pPr>
      <w:r w:rsidRPr="00BE40FB">
        <w:rPr>
          <w:rFonts w:ascii="Times New Roman" w:eastAsia="Calibri" w:hAnsi="Times New Roman" w:cs="Times New Roman"/>
        </w:rPr>
        <w:t>Integralną częścią niniejszej umowy jest:</w:t>
      </w:r>
    </w:p>
    <w:p w:rsidR="00BE40FB" w:rsidRPr="00BE40FB" w:rsidRDefault="00BE40FB" w:rsidP="00BE40FB">
      <w:pPr>
        <w:numPr>
          <w:ilvl w:val="0"/>
          <w:numId w:val="33"/>
        </w:numPr>
        <w:spacing w:after="0" w:line="276" w:lineRule="auto"/>
        <w:jc w:val="both"/>
        <w:rPr>
          <w:rFonts w:ascii="Times New Roman" w:eastAsia="Calibri" w:hAnsi="Times New Roman" w:cs="Times New Roman"/>
        </w:rPr>
      </w:pPr>
      <w:r w:rsidRPr="00BE40FB">
        <w:rPr>
          <w:rFonts w:ascii="Times New Roman" w:eastAsia="Calibri" w:hAnsi="Times New Roman" w:cs="Times New Roman"/>
          <w:color w:val="000000"/>
        </w:rPr>
        <w:t xml:space="preserve">Porozumienie o powierzeniu przetwarzania danych osobowych - </w:t>
      </w:r>
      <w:r w:rsidRPr="00BE40FB">
        <w:rPr>
          <w:rFonts w:ascii="Times New Roman" w:eastAsia="Calibri" w:hAnsi="Times New Roman" w:cs="Times New Roman"/>
        </w:rPr>
        <w:t>załącznik nr 1 do umowy</w:t>
      </w:r>
    </w:p>
    <w:p w:rsidR="00BE40FB" w:rsidRPr="00BE40FB" w:rsidRDefault="00BE40FB" w:rsidP="00BE40FB">
      <w:pPr>
        <w:numPr>
          <w:ilvl w:val="0"/>
          <w:numId w:val="34"/>
        </w:numPr>
        <w:spacing w:after="0" w:line="276" w:lineRule="auto"/>
        <w:jc w:val="both"/>
        <w:rPr>
          <w:rFonts w:ascii="Times New Roman" w:eastAsia="Calibri" w:hAnsi="Times New Roman" w:cs="Times New Roman"/>
        </w:rPr>
      </w:pPr>
      <w:r w:rsidRPr="00BE40FB">
        <w:rPr>
          <w:rFonts w:ascii="Times New Roman" w:eastAsia="Calibri" w:hAnsi="Times New Roman" w:cs="Times New Roman"/>
        </w:rPr>
        <w:t>Harmonogram realizacji zamówienia – załącznik nr 2 do umowy</w:t>
      </w: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spacing w:after="0" w:line="276" w:lineRule="auto"/>
        <w:ind w:firstLine="480"/>
        <w:jc w:val="both"/>
        <w:rPr>
          <w:rFonts w:ascii="Times New Roman" w:eastAsia="Calibri" w:hAnsi="Times New Roman" w:cs="Times New Roman"/>
        </w:rPr>
      </w:pPr>
      <w:r w:rsidRPr="00BE40FB">
        <w:rPr>
          <w:rFonts w:ascii="Times New Roman" w:eastAsia="Calibri" w:hAnsi="Times New Roman" w:cs="Times New Roman"/>
        </w:rPr>
        <w:t xml:space="preserve">              ………………………………                                                                                    …………………………</w:t>
      </w:r>
    </w:p>
    <w:p w:rsidR="00BE40FB" w:rsidRPr="00BE40FB" w:rsidRDefault="00BE40FB" w:rsidP="00BE40FB">
      <w:pPr>
        <w:spacing w:after="0" w:line="276" w:lineRule="auto"/>
        <w:ind w:left="1416"/>
        <w:jc w:val="both"/>
        <w:rPr>
          <w:rFonts w:ascii="Times New Roman" w:eastAsia="Calibri" w:hAnsi="Times New Roman" w:cs="Times New Roman"/>
        </w:rPr>
      </w:pPr>
      <w:r w:rsidRPr="00BE40FB">
        <w:rPr>
          <w:rFonts w:ascii="Times New Roman" w:eastAsia="Calibri" w:hAnsi="Times New Roman" w:cs="Times New Roman"/>
        </w:rPr>
        <w:t>Zamawiający                                                                                                    Wykonawca</w:t>
      </w:r>
    </w:p>
    <w:p w:rsidR="00BE40FB" w:rsidRPr="00BE40FB" w:rsidRDefault="00BE40FB" w:rsidP="00BE40FB">
      <w:pPr>
        <w:spacing w:after="0" w:line="276" w:lineRule="auto"/>
        <w:ind w:firstLine="480"/>
        <w:jc w:val="both"/>
        <w:rPr>
          <w:rFonts w:ascii="Times New Roman" w:eastAsia="Calibri" w:hAnsi="Times New Roman" w:cs="Times New Roman"/>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9E2C36" w:rsidRDefault="009E2C36"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9E2C36" w:rsidRDefault="009E2C36"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9E2C36" w:rsidRDefault="009E2C36"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9E2C36" w:rsidRDefault="009E2C36"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9E2C36" w:rsidRPr="00BE40FB" w:rsidRDefault="009E2C36"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lastRenderedPageBreak/>
        <w:t>Załącznik nr 1 do umowy</w:t>
      </w:r>
    </w:p>
    <w:p w:rsidR="00BE40FB" w:rsidRPr="00BE40FB" w:rsidRDefault="00BE40FB" w:rsidP="00BE40FB">
      <w:pPr>
        <w:widowControl w:val="0"/>
        <w:suppressAutoHyphens/>
        <w:autoSpaceDN w:val="0"/>
        <w:spacing w:after="0" w:line="240" w:lineRule="auto"/>
        <w:jc w:val="right"/>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Porozumienie o powierzeniu przetwarzania danych osobowych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b/>
          <w:bCs/>
          <w:color w:val="000000"/>
          <w:kern w:val="3"/>
          <w:lang w:eastAsia="pl-PL"/>
        </w:rPr>
        <w:t>zawarte dnia</w:t>
      </w:r>
      <w:r w:rsidRPr="00BE40FB">
        <w:rPr>
          <w:rFonts w:ascii="Times New Roman" w:eastAsia="Andale Sans UI" w:hAnsi="Times New Roman" w:cs="Times New Roman"/>
          <w:b/>
          <w:bCs/>
          <w:color w:val="FF3333"/>
          <w:kern w:val="3"/>
          <w:lang w:eastAsia="pl-PL"/>
        </w:rPr>
        <w:t xml:space="preserve"> </w:t>
      </w:r>
      <w:r w:rsidRPr="00BE40FB">
        <w:rPr>
          <w:rFonts w:ascii="Times New Roman" w:eastAsia="Andale Sans UI" w:hAnsi="Times New Roman" w:cs="Times New Roman"/>
          <w:b/>
          <w:bCs/>
          <w:color w:val="000000"/>
          <w:kern w:val="3"/>
          <w:lang w:eastAsia="pl-PL"/>
        </w:rPr>
        <w:t>…….2018 r. pomiędzy: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(zwane dalej „Porozumieniem”)</w:t>
      </w:r>
    </w:p>
    <w:p w:rsidR="00BE40FB" w:rsidRDefault="00BE40FB" w:rsidP="00BE40FB">
      <w:pPr>
        <w:widowControl w:val="0"/>
        <w:suppressAutoHyphens/>
        <w:autoSpaceDN w:val="0"/>
        <w:spacing w:after="0" w:line="240" w:lineRule="auto"/>
        <w:jc w:val="center"/>
        <w:rPr>
          <w:rFonts w:ascii="Times New Roman" w:eastAsia="Andale Sans UI" w:hAnsi="Times New Roman" w:cs="Times New Roman"/>
          <w:kern w:val="3"/>
          <w:lang w:eastAsia="pl-PL"/>
        </w:rPr>
      </w:pPr>
      <w:r w:rsidRPr="00BE40FB">
        <w:rPr>
          <w:rFonts w:ascii="Times New Roman" w:eastAsia="Andale Sans UI" w:hAnsi="Times New Roman" w:cs="Times New Roman"/>
          <w:color w:val="000000"/>
          <w:kern w:val="3"/>
          <w:lang w:eastAsia="pl-PL"/>
        </w:rPr>
        <w:t xml:space="preserve">do umowy nr </w:t>
      </w:r>
      <w:r w:rsidR="009E2C36">
        <w:rPr>
          <w:rFonts w:ascii="Times New Roman" w:eastAsia="Andale Sans UI" w:hAnsi="Times New Roman" w:cs="Times New Roman"/>
          <w:kern w:val="3"/>
          <w:lang w:eastAsia="pl-PL"/>
        </w:rPr>
        <w:t>EZ/215/79</w:t>
      </w:r>
      <w:bookmarkStart w:id="1" w:name="_GoBack"/>
      <w:bookmarkEnd w:id="1"/>
      <w:r>
        <w:rPr>
          <w:rFonts w:ascii="Times New Roman" w:eastAsia="Andale Sans UI" w:hAnsi="Times New Roman" w:cs="Times New Roman"/>
          <w:kern w:val="3"/>
          <w:lang w:eastAsia="pl-PL"/>
        </w:rPr>
        <w:t>/2018</w:t>
      </w:r>
    </w:p>
    <w:p w:rsidR="00BE40FB" w:rsidRPr="00BE40FB" w:rsidRDefault="00BE40FB" w:rsidP="00BE40FB">
      <w:pPr>
        <w:widowControl w:val="0"/>
        <w:suppressAutoHyphens/>
        <w:autoSpaceDN w:val="0"/>
        <w:spacing w:after="0" w:line="240" w:lineRule="auto"/>
        <w:jc w:val="both"/>
        <w:rPr>
          <w:rFonts w:ascii="Times New Roman" w:eastAsia="Calibri" w:hAnsi="Times New Roman" w:cs="Times New Roman"/>
          <w:b/>
        </w:rPr>
      </w:pP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b/>
          <w:bCs/>
        </w:rPr>
        <w:t>Wojewódzkim Szpitalem Podkarpackim im. Jana Pawła II w Krośnie</w:t>
      </w:r>
      <w:r w:rsidRPr="00BE40FB">
        <w:rPr>
          <w:rFonts w:ascii="Times New Roman" w:hAnsi="Times New Roman" w:cs="Times New Roman"/>
        </w:rPr>
        <w:t xml:space="preserve">, 38-400 Krosno ul. Korczyńska 57, wpisanym do prowadzonego przez Sąd Rejonowy w Rzeszowie XII Wydział Gospodarczy KRS rejestru stowarzyszeń, innych organizacji społecznych i zawodowych, fundacji oraz samodzielnych publicznych zakładów opieki zdrowotnej, pod numerem </w:t>
      </w:r>
      <w:r w:rsidRPr="00BE40FB">
        <w:rPr>
          <w:rFonts w:ascii="Times New Roman" w:hAnsi="Times New Roman" w:cs="Times New Roman"/>
          <w:b/>
        </w:rPr>
        <w:t>KRS 0000014669</w:t>
      </w:r>
      <w:r w:rsidRPr="00BE40FB">
        <w:rPr>
          <w:rFonts w:ascii="Times New Roman" w:hAnsi="Times New Roman" w:cs="Times New Roman"/>
        </w:rPr>
        <w:t xml:space="preserve">, jako samodzielny publiczny zakład opieki zdrowotnej, o numerze </w:t>
      </w:r>
      <w:r w:rsidRPr="00BE40FB">
        <w:rPr>
          <w:rFonts w:ascii="Times New Roman" w:hAnsi="Times New Roman" w:cs="Times New Roman"/>
          <w:b/>
        </w:rPr>
        <w:t>NIP 684-21-20-222, REGON 000308620</w:t>
      </w:r>
    </w:p>
    <w:p w:rsidR="00BE40FB" w:rsidRPr="00BE40FB" w:rsidRDefault="00BE40FB" w:rsidP="00BE40FB">
      <w:pPr>
        <w:spacing w:after="0" w:line="360" w:lineRule="auto"/>
        <w:jc w:val="both"/>
        <w:rPr>
          <w:rFonts w:ascii="Times New Roman" w:hAnsi="Times New Roman" w:cs="Times New Roman"/>
        </w:rPr>
      </w:pPr>
      <w:r w:rsidRPr="00BE40FB">
        <w:rPr>
          <w:rFonts w:ascii="Times New Roman" w:hAnsi="Times New Roman" w:cs="Times New Roman"/>
        </w:rPr>
        <w:t xml:space="preserve">reprezentowanym przez zastępcę dyrektora ds. ekonomicznych – </w:t>
      </w:r>
      <w:r w:rsidRPr="00BE40FB">
        <w:rPr>
          <w:rFonts w:ascii="Times New Roman" w:hAnsi="Times New Roman" w:cs="Times New Roman"/>
          <w:b/>
        </w:rPr>
        <w:t>mgr Katarzynę Krygowską</w:t>
      </w:r>
      <w:r w:rsidRPr="00BE40FB">
        <w:rPr>
          <w:rFonts w:ascii="Times New Roman" w:hAnsi="Times New Roman" w:cs="Times New Roman"/>
        </w:rPr>
        <w:t xml:space="preserve"> działającą na podstawie udzielonego pełnomocnictwa </w:t>
      </w:r>
    </w:p>
    <w:p w:rsidR="00BE40FB" w:rsidRPr="00BE40FB" w:rsidRDefault="00BE40FB" w:rsidP="00BE40FB">
      <w:pPr>
        <w:spacing w:after="0" w:line="360" w:lineRule="auto"/>
        <w:ind w:right="49"/>
        <w:jc w:val="both"/>
        <w:rPr>
          <w:rFonts w:ascii="Times New Roman" w:hAnsi="Times New Roman" w:cs="Times New Roman"/>
          <w:b/>
        </w:rPr>
      </w:pPr>
      <w:r w:rsidRPr="00BE40FB">
        <w:rPr>
          <w:rFonts w:ascii="Times New Roman" w:hAnsi="Times New Roman" w:cs="Times New Roman"/>
        </w:rPr>
        <w:t xml:space="preserve">zwanym w dalszej treści umowy </w:t>
      </w:r>
      <w:r w:rsidR="00381067">
        <w:rPr>
          <w:rFonts w:ascii="Times New Roman" w:hAnsi="Times New Roman" w:cs="Times New Roman"/>
          <w:b/>
        </w:rPr>
        <w:t>„Administratorem”</w:t>
      </w:r>
    </w:p>
    <w:p w:rsidR="00BE40FB" w:rsidRPr="00BE40FB" w:rsidRDefault="00BE40FB" w:rsidP="00BE40FB">
      <w:pPr>
        <w:spacing w:after="0" w:line="360" w:lineRule="auto"/>
        <w:ind w:right="49"/>
        <w:jc w:val="both"/>
        <w:rPr>
          <w:rFonts w:ascii="Times New Roman" w:hAnsi="Times New Roman" w:cs="Times New Roman"/>
        </w:rPr>
      </w:pPr>
      <w:r w:rsidRPr="00BE40FB">
        <w:rPr>
          <w:rFonts w:ascii="Times New Roman" w:hAnsi="Times New Roman" w:cs="Times New Roman"/>
        </w:rPr>
        <w:t xml:space="preserve">a </w:t>
      </w:r>
    </w:p>
    <w:p w:rsidR="00BE40FB" w:rsidRPr="00BE40FB" w:rsidRDefault="00BE40FB" w:rsidP="00BE40FB">
      <w:pPr>
        <w:spacing w:after="0" w:line="360" w:lineRule="auto"/>
        <w:ind w:right="49"/>
        <w:jc w:val="both"/>
        <w:rPr>
          <w:rFonts w:ascii="Times New Roman" w:hAnsi="Times New Roman" w:cs="Times New Roman"/>
          <w:b/>
          <w:bCs/>
        </w:rPr>
      </w:pPr>
      <w:r w:rsidRPr="00BE40FB">
        <w:rPr>
          <w:rStyle w:val="Pogrubienie"/>
          <w:rFonts w:ascii="Times New Roman" w:hAnsi="Times New Roman" w:cs="Times New Roman"/>
          <w:b w:val="0"/>
        </w:rPr>
        <w:t>………………..</w:t>
      </w:r>
      <w:r w:rsidRPr="00BE40FB">
        <w:rPr>
          <w:rFonts w:ascii="Times New Roman" w:hAnsi="Times New Roman" w:cs="Times New Roman"/>
        </w:rPr>
        <w:t xml:space="preserve"> z siedzibą w ………. przy ……….. zarejestrowaną w Krajowym Rejestrze Sądowym – rejestrze przedsiębiorców prowadzonym przez Sąd ………………, Wydział ………. Gospodarczy Krajowego Rejestru Sądowego pod numerem KRS ………., kapitał zakładowy …………….. zł (wpłacony ……….), NIP ………………..,REGON …………………</w:t>
      </w:r>
    </w:p>
    <w:p w:rsidR="00BE40FB" w:rsidRPr="00BE40FB" w:rsidRDefault="00381067" w:rsidP="00381067">
      <w:pPr>
        <w:spacing w:after="0" w:line="360" w:lineRule="auto"/>
        <w:ind w:right="49"/>
        <w:jc w:val="both"/>
        <w:rPr>
          <w:rFonts w:ascii="Times New Roman" w:hAnsi="Times New Roman" w:cs="Times New Roman"/>
        </w:rPr>
      </w:pPr>
      <w:r>
        <w:rPr>
          <w:rFonts w:ascii="Times New Roman" w:hAnsi="Times New Roman" w:cs="Times New Roman"/>
        </w:rPr>
        <w:t xml:space="preserve">reprezentowaną przez: </w:t>
      </w:r>
    </w:p>
    <w:p w:rsidR="00BE40FB" w:rsidRPr="00BE40FB" w:rsidRDefault="00BE40FB" w:rsidP="00BE40FB">
      <w:pPr>
        <w:spacing w:after="0" w:line="276" w:lineRule="auto"/>
        <w:jc w:val="both"/>
        <w:rPr>
          <w:rFonts w:ascii="Times New Roman" w:eastAsia="Calibri" w:hAnsi="Times New Roman" w:cs="Times New Roman"/>
        </w:rPr>
      </w:pPr>
      <w:r w:rsidRPr="00BE40FB">
        <w:rPr>
          <w:rFonts w:ascii="Times New Roman" w:eastAsia="Calibri" w:hAnsi="Times New Roman" w:cs="Times New Roman"/>
        </w:rPr>
        <w:t>................................................................................</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kern w:val="3"/>
          <w:sz w:val="24"/>
          <w:szCs w:val="24"/>
          <w:lang w:eastAsia="pl-PL"/>
        </w:rPr>
      </w:pPr>
      <w:r w:rsidRPr="00BE40FB">
        <w:rPr>
          <w:rFonts w:ascii="Times New Roman" w:eastAsia="Andale Sans UI" w:hAnsi="Times New Roman" w:cs="Times New Roman"/>
          <w:color w:val="000000"/>
          <w:kern w:val="3"/>
          <w:lang w:eastAsia="pl-PL"/>
        </w:rPr>
        <w:t xml:space="preserve">zwany w dalszej części Porozumienia  </w:t>
      </w:r>
      <w:r w:rsidRPr="00BE40FB">
        <w:rPr>
          <w:rFonts w:ascii="Times New Roman" w:eastAsia="Andale Sans UI" w:hAnsi="Times New Roman" w:cs="Times New Roman"/>
          <w:b/>
          <w:color w:val="000000"/>
          <w:kern w:val="3"/>
          <w:lang w:eastAsia="pl-PL"/>
        </w:rPr>
        <w:t>„Podmiotem przetwarzającym”</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bCs/>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1</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Powierzenie przetwarzania danych osobowych</w:t>
      </w:r>
    </w:p>
    <w:p w:rsidR="00BE40FB" w:rsidRPr="00BE40FB" w:rsidRDefault="00BE40FB" w:rsidP="00BE40FB">
      <w:pPr>
        <w:widowControl w:val="0"/>
        <w:numPr>
          <w:ilvl w:val="0"/>
          <w:numId w:val="36"/>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W trybie art. 28 rozporządzenia Parlamentu Europejskiego Rady (UE) 2016/679 z dnia 27 kwietnia 2016 r. w sprawie ochrony osób fizycznych w związku z przetwarzaniem danych osobowych i w sprawie swobodnego przepływu takich danych oraz dyrektywy 95/46/WE (ogólne rozporządzenie o ochronie danych)</w:t>
      </w:r>
      <w:r w:rsidRPr="00BE40FB">
        <w:rPr>
          <w:rFonts w:ascii="Times New Roman" w:hAnsi="Times New Roman" w:cs="Times New Roman"/>
          <w:b/>
          <w:color w:val="000000"/>
        </w:rPr>
        <w:t xml:space="preserve"> </w:t>
      </w:r>
      <w:r w:rsidRPr="00BE40FB">
        <w:rPr>
          <w:rFonts w:ascii="Times New Roman" w:hAnsi="Times New Roman" w:cs="Times New Roman"/>
          <w:color w:val="000000"/>
        </w:rPr>
        <w:t>zwanego w dalszej części „Rozporządzeniem” oraz w oparciu o ustawę o ochronie danych osobowych, Administrator danych powierza Podmiotowi przetwarzającemu, dane osobowe do przetwarzania, na zasadach i w  celu  określonym w niniejszym Porozumieniu.</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przetwarzać powierzone mu dane osobowe zgodnie z niniejszym Porozumieniem, Rozporządzeniem oraz z innymi przepisami prawa powszechnie obowiązującego, które chronią prawa osób, których dane dotyczą.</w:t>
      </w:r>
    </w:p>
    <w:p w:rsidR="00BE40FB" w:rsidRPr="00BE40FB" w:rsidRDefault="00BE40FB" w:rsidP="00BE40FB">
      <w:pPr>
        <w:widowControl w:val="0"/>
        <w:numPr>
          <w:ilvl w:val="0"/>
          <w:numId w:val="3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iż stosuje środki bezpieczeństwa spełniające wymogi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§2</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Zakres i cel przetwarzania danych</w:t>
      </w:r>
    </w:p>
    <w:p w:rsidR="00BE40FB" w:rsidRPr="00BE40FB" w:rsidRDefault="00BE40FB" w:rsidP="00BE40FB">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color w:val="000000"/>
        </w:rPr>
        <w:t xml:space="preserve">Podmiot przetwarzający będzie przetwarzał, powierzone na podstawie Porozumienia </w:t>
      </w:r>
      <w:bookmarkStart w:id="2" w:name="_GoBack1"/>
      <w:bookmarkEnd w:id="2"/>
      <w:r w:rsidRPr="00BE40FB">
        <w:rPr>
          <w:rFonts w:ascii="Times New Roman" w:hAnsi="Times New Roman" w:cs="Times New Roman"/>
        </w:rPr>
        <w:t xml:space="preserve">dane osobowe pracowników i pacjentów Administratora zawartych w bazach danych powiązanych z Oprogramowaniem aplikacyjnym rozumianym jako program komputerowy …………………………………, objętego nadzorem autorskim przez Podmiot Przetwarzający.   </w:t>
      </w:r>
    </w:p>
    <w:p w:rsidR="00BE40FB" w:rsidRPr="00BE40FB" w:rsidRDefault="00BE40FB" w:rsidP="00381067">
      <w:pPr>
        <w:numPr>
          <w:ilvl w:val="0"/>
          <w:numId w:val="38"/>
        </w:numPr>
        <w:suppressAutoHyphens/>
        <w:autoSpaceDN w:val="0"/>
        <w:spacing w:after="200" w:line="249" w:lineRule="auto"/>
        <w:contextualSpacing/>
        <w:jc w:val="both"/>
        <w:rPr>
          <w:rFonts w:ascii="Times New Roman" w:hAnsi="Times New Roman" w:cs="Times New Roman"/>
        </w:rPr>
      </w:pPr>
      <w:r w:rsidRPr="00BE40FB">
        <w:rPr>
          <w:rFonts w:ascii="Times New Roman" w:hAnsi="Times New Roman" w:cs="Times New Roman"/>
        </w:rPr>
        <w:lastRenderedPageBreak/>
        <w:t>Powierzone przez Administratora  dane osobowe będą przetwarzane przez Podmiot przetwarzający wyłącznie w celu  wynikającym z zawartej umowy nr …………………………...</w:t>
      </w:r>
    </w:p>
    <w:p w:rsidR="00BE40FB" w:rsidRPr="00BE40FB" w:rsidRDefault="00BE40FB" w:rsidP="00BE40FB">
      <w:pPr>
        <w:spacing w:after="200" w:line="276" w:lineRule="auto"/>
        <w:ind w:left="720"/>
        <w:contextualSpacing/>
        <w:jc w:val="center"/>
        <w:rPr>
          <w:rFonts w:ascii="Times New Roman" w:hAnsi="Times New Roman" w:cs="Times New Roman"/>
          <w:b/>
          <w:color w:val="000000"/>
        </w:rPr>
      </w:pPr>
      <w:r w:rsidRPr="00BE40FB">
        <w:rPr>
          <w:rFonts w:ascii="Times New Roman" w:hAnsi="Times New Roman" w:cs="Times New Roman"/>
          <w:b/>
          <w:color w:val="000000"/>
        </w:rPr>
        <w:t>§3</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Obowiązki podmiotu przetwarzającego</w:t>
      </w:r>
    </w:p>
    <w:p w:rsidR="00BE40FB" w:rsidRPr="00BE40FB" w:rsidRDefault="00BE40FB" w:rsidP="00BE40FB">
      <w:pPr>
        <w:widowControl w:val="0"/>
        <w:numPr>
          <w:ilvl w:val="0"/>
          <w:numId w:val="40"/>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dołożyć należytej staranności przy przetwarzaniu powierzonych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Podmiot przetwarzający zobowiązuje się do nadania upoważnień do przetwarzania danych osobowych wszystkim osobom, które będą przetwarzały powierzone dane w celu realizacji niniejszego Porozumienia.  </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Podmiot przetwarzający po zakończeniu świadczenia usług związanych z przetwarzaniem trwale usuwa wszelkie dane osobowe oraz usuwa wszelkie ich istniejące kopie, bądź zwraca wszelkie powierzone dane osobowe, chyba że prawo Unii lub pr</w:t>
      </w:r>
      <w:r w:rsidRPr="00BE40FB">
        <w:rPr>
          <w:rFonts w:ascii="Times New Roman" w:hAnsi="Times New Roman" w:cs="Times New Roman"/>
          <w:bCs/>
          <w:color w:val="000000"/>
        </w:rPr>
        <w:t>awo państwa członkowskiego</w:t>
      </w:r>
      <w:r w:rsidRPr="00BE40FB">
        <w:rPr>
          <w:rFonts w:ascii="Times New Roman" w:hAnsi="Times New Roman" w:cs="Times New Roman"/>
          <w:color w:val="000000"/>
        </w:rPr>
        <w:t xml:space="preserve"> nakazują przechowywanie danych osobowych.</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miarę możliwości Podmiot przetwarzający pomaga Administratorowi w niezbędnym zakresie wywiązywać się z obowiązku odpowiadania na żądania osoby, której dane dotyczą oraz wywiązywania się z obowiązków określonych w art. 32-36 Rozporządzenia.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 stwierdzeniu naruszenia ochrony danych osobowych bez zbędnej zwłoki zgłasza je Administratorowi jednak nie później niż w terminie 24 godzin od chwili stwierdzenia naruszenia.</w:t>
      </w:r>
    </w:p>
    <w:p w:rsidR="00BE40FB" w:rsidRPr="00BE40FB" w:rsidRDefault="00BE40FB" w:rsidP="00BE40FB">
      <w:pPr>
        <w:widowControl w:val="0"/>
        <w:numPr>
          <w:ilvl w:val="0"/>
          <w:numId w:val="4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przeszkolenia osób upoważnionych do przetwarzania danych osobowych w zakresie niniejszej umowy.</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§4</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Prawo kontroli</w:t>
      </w:r>
    </w:p>
    <w:p w:rsidR="00BE40FB" w:rsidRPr="00BE40FB" w:rsidRDefault="00BE40FB" w:rsidP="00BE40FB">
      <w:pPr>
        <w:widowControl w:val="0"/>
        <w:numPr>
          <w:ilvl w:val="0"/>
          <w:numId w:val="4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zgodnie z art. 28 ust. 3 pkt h) Rozporządzenia ma prawo kontroli, czy środki zastosowane przez Podmiot przetwarzający przy przetwarzaniu i zabezpieczeniu powierzonych danych osobowych spełniają postanowienia umowy.</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Administrator danych realizować będzie prawo kontroli w godzinach pracy Podmiotu przetwarzającego i z minimum 14 dniowym jego uprzedzeniem.</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usunięcia uchybień stwierdzonych podczas kontroli w terminie wskazanym przez Administratora danych nie dłuższym niż 7 dni.</w:t>
      </w:r>
    </w:p>
    <w:p w:rsidR="00BE40FB" w:rsidRPr="00BE40FB" w:rsidRDefault="00BE40FB" w:rsidP="00BE40FB">
      <w:pPr>
        <w:widowControl w:val="0"/>
        <w:numPr>
          <w:ilvl w:val="0"/>
          <w:numId w:val="4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udostępnia Administratorowi wszelkie informacje niezbędne do wykazania spełnienia obowiązków określonych w art. 28 Rozporządzenia.</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§5</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Dalsze powierzenie danych do przetwarzania</w:t>
      </w:r>
    </w:p>
    <w:p w:rsidR="00BE40FB" w:rsidRPr="00BE40FB" w:rsidRDefault="00BE40FB" w:rsidP="00BE40FB">
      <w:pPr>
        <w:widowControl w:val="0"/>
        <w:numPr>
          <w:ilvl w:val="0"/>
          <w:numId w:val="46"/>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Podmiot przetwarzający może powierzyć dane osobowe objęte niniejszym Porozumieniem do dalszego przetwarzania podwykonawcom jedynie w celu wykonania umowy po uzyskaniu uprzedniej pisemnej zgody Administratora danych.  </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lastRenderedPageBreak/>
        <w:t>Podwykonawca, o którym mowa w §3 ust. 2 Porozumienia winien spełniać te same gwarancje i obowiązki jakie zostały nałożone na Podmiot przetwarzający w niniejszym Porozumieniu.</w:t>
      </w:r>
    </w:p>
    <w:p w:rsidR="00BE40FB" w:rsidRPr="00BE40FB" w:rsidRDefault="00BE40FB" w:rsidP="00BE40FB">
      <w:pPr>
        <w:widowControl w:val="0"/>
        <w:numPr>
          <w:ilvl w:val="0"/>
          <w:numId w:val="4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ponosi pełną odpowiedzialność wobec Administratora za nie wywiązanie się ze spoczywających na podwykonawcy obowiązków ochrony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 6</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Odpowiedzialność Podmiotu przetwarzającego</w:t>
      </w:r>
    </w:p>
    <w:p w:rsidR="00BE40FB" w:rsidRPr="00BE40FB" w:rsidRDefault="00BE40FB" w:rsidP="00BE40FB">
      <w:pPr>
        <w:widowControl w:val="0"/>
        <w:numPr>
          <w:ilvl w:val="0"/>
          <w:numId w:val="49"/>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jest odpowiedzialny za udostępnienie lub wykorzystanie danych osobowych niezgodnie z treścią Porozumienia, a w szczególności za udostępnienie powierzonych do przetwarzania danych osobowych osobom nieupoważnionym.</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przypadku naruszenia przepisów ustawy lub niniejszego Porozumienia z przyczyn leżących po stronie Podmiotu przetwarzającego, w następstwie czego Administrator danych osobowych zostanie zobowiązany do wypłaty odszkodowania lub zostanie ukarany karą grzywny, Podmiot przetwarzający zobowiązuje się pokryć Administratorowi poniesione z tego tytułu koszty.</w:t>
      </w:r>
    </w:p>
    <w:p w:rsidR="00BE40FB" w:rsidRPr="00BE40FB" w:rsidRDefault="00BE40FB" w:rsidP="00BE40FB">
      <w:pPr>
        <w:widowControl w:val="0"/>
        <w:numPr>
          <w:ilvl w:val="0"/>
          <w:numId w:val="5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niezwłocznego poinformowania Administratora danych o jakimkolwiek postępowaniu, w szczególności administracyjnym lub sądowym, dotyczącym przetwarzania przez Podmiot przetwarzający danych osobowych określonych w porozumieniu,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§7</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Czas obowiązywania umowy</w:t>
      </w:r>
    </w:p>
    <w:p w:rsidR="00BE40FB" w:rsidRPr="00BE40FB" w:rsidRDefault="00BE40FB" w:rsidP="00BE40FB">
      <w:pPr>
        <w:widowControl w:val="0"/>
        <w:numPr>
          <w:ilvl w:val="0"/>
          <w:numId w:val="52"/>
        </w:numPr>
        <w:suppressAutoHyphens/>
        <w:autoSpaceDN w:val="0"/>
        <w:spacing w:after="200" w:line="240" w:lineRule="auto"/>
        <w:contextualSpacing/>
        <w:jc w:val="both"/>
        <w:textAlignment w:val="baseline"/>
        <w:rPr>
          <w:rFonts w:ascii="Times New Roman" w:hAnsi="Times New Roman" w:cs="Times New Roman"/>
        </w:rPr>
      </w:pPr>
      <w:r w:rsidRPr="00BE40FB">
        <w:rPr>
          <w:rFonts w:ascii="Times New Roman" w:hAnsi="Times New Roman" w:cs="Times New Roman"/>
          <w:color w:val="000000"/>
        </w:rPr>
        <w:t xml:space="preserve">Niniejsze Porozumienie obowiązuje na czas określony od dnia jego zawarcia do dnia </w:t>
      </w:r>
      <w:r w:rsidRPr="00BE40FB">
        <w:rPr>
          <w:rFonts w:ascii="Times New Roman" w:hAnsi="Times New Roman" w:cs="Times New Roman"/>
          <w:b/>
          <w:bCs/>
          <w:color w:val="000000"/>
          <w:highlight w:val="yellow"/>
        </w:rPr>
        <w:t>…………………………………</w:t>
      </w:r>
      <w:r w:rsidRPr="00BE40FB">
        <w:rPr>
          <w:rFonts w:ascii="Times New Roman" w:hAnsi="Times New Roman" w:cs="Times New Roman"/>
          <w:b/>
          <w:bCs/>
          <w:color w:val="000000"/>
        </w:rPr>
        <w:t xml:space="preserve"> r.</w:t>
      </w:r>
    </w:p>
    <w:p w:rsidR="00BE40FB" w:rsidRPr="00BE40FB" w:rsidRDefault="00BE40FB" w:rsidP="00BE40FB">
      <w:pPr>
        <w:widowControl w:val="0"/>
        <w:numPr>
          <w:ilvl w:val="0"/>
          <w:numId w:val="5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Każda ze stron może wypowiedzieć niniejsze Porozumienie z zachowaniem jednomiesięcznego okresu wypowiedzenia.</w:t>
      </w:r>
    </w:p>
    <w:p w:rsidR="00BE40FB" w:rsidRPr="00BE40FB" w:rsidRDefault="00BE40FB" w:rsidP="00BE40FB">
      <w:pPr>
        <w:widowControl w:val="0"/>
        <w:suppressAutoHyphens/>
        <w:autoSpaceDN w:val="0"/>
        <w:spacing w:after="0" w:line="240" w:lineRule="auto"/>
        <w:rPr>
          <w:rFonts w:ascii="Times New Roman" w:eastAsia="Andale Sans UI" w:hAnsi="Times New Roman" w:cs="Times New Roman"/>
          <w:b/>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§8</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Rozwiązanie Porozumienia</w:t>
      </w:r>
    </w:p>
    <w:p w:rsidR="00BE40FB" w:rsidRPr="00BE40FB" w:rsidRDefault="00BE40FB" w:rsidP="00BE40FB">
      <w:pPr>
        <w:widowControl w:val="0"/>
        <w:numPr>
          <w:ilvl w:val="0"/>
          <w:numId w:val="55"/>
        </w:numPr>
        <w:suppressAutoHyphens/>
        <w:autoSpaceDN w:val="0"/>
        <w:spacing w:after="200" w:line="240" w:lineRule="auto"/>
        <w:contextualSpacing/>
        <w:textAlignment w:val="baseline"/>
        <w:rPr>
          <w:rFonts w:ascii="Times New Roman" w:hAnsi="Times New Roman" w:cs="Times New Roman"/>
          <w:color w:val="000000"/>
        </w:rPr>
      </w:pPr>
      <w:r w:rsidRPr="00BE40FB">
        <w:rPr>
          <w:rFonts w:ascii="Times New Roman" w:hAnsi="Times New Roman" w:cs="Times New Roman"/>
          <w:color w:val="000000"/>
        </w:rPr>
        <w:t>Administrator danych może rozwiązać niniejsze Porozumienie ze skutkiem natychmiastowym gdy Podmiot przetwarzający:</w:t>
      </w:r>
    </w:p>
    <w:p w:rsidR="00BE40FB" w:rsidRPr="00BE40FB" w:rsidRDefault="00BE40FB" w:rsidP="00BE40FB">
      <w:pPr>
        <w:widowControl w:val="0"/>
        <w:numPr>
          <w:ilvl w:val="0"/>
          <w:numId w:val="57"/>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pomimo zobowiązania go do usunięcia uchybień stwierdzonych podczas kontroli nie usunie ich w wyznaczonym terminie;</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przetwarza dane osobowe w sposób niezgodny z Porozumieniem;</w:t>
      </w:r>
    </w:p>
    <w:p w:rsidR="00BE40FB" w:rsidRPr="00BE40FB" w:rsidRDefault="00BE40FB" w:rsidP="00BE40FB">
      <w:pPr>
        <w:widowControl w:val="0"/>
        <w:numPr>
          <w:ilvl w:val="0"/>
          <w:numId w:val="58"/>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powierzył przetwarzanie danych osobowych innemu podmiotowi bez zgody Administratora danych;</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§9</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Zasady zachowania poufności</w:t>
      </w:r>
    </w:p>
    <w:p w:rsidR="00BE40FB" w:rsidRPr="00BE40FB" w:rsidRDefault="00BE40FB" w:rsidP="00BE40FB">
      <w:pPr>
        <w:widowControl w:val="0"/>
        <w:numPr>
          <w:ilvl w:val="0"/>
          <w:numId w:val="60"/>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BE40FB" w:rsidRPr="00BE40FB" w:rsidRDefault="00BE40FB" w:rsidP="00BE40FB">
      <w:pPr>
        <w:widowControl w:val="0"/>
        <w:numPr>
          <w:ilvl w:val="0"/>
          <w:numId w:val="61"/>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 xml:space="preserve">Strony zobowiązują się do dołożenia wszelkich starań w celu zapewnienia, aby środki łączności wykorzystywane do odbioru, przekazywania oraz przechowywania danych poufnych gwarantowały zabezpieczenie danych poufnych w tym w szczególności danych osobowych </w:t>
      </w:r>
      <w:r w:rsidRPr="00BE40FB">
        <w:rPr>
          <w:rFonts w:ascii="Times New Roman" w:hAnsi="Times New Roman" w:cs="Times New Roman"/>
          <w:color w:val="000000"/>
        </w:rPr>
        <w:lastRenderedPageBreak/>
        <w:t>powierzonych do przetwarzania, przed dostępem osób trzecich nieupoważnionych do zapoznania się z ich treścią.</w:t>
      </w:r>
    </w:p>
    <w:p w:rsidR="00BE40FB" w:rsidRPr="00BE40FB" w:rsidRDefault="00BE40FB" w:rsidP="00BE40FB">
      <w:pPr>
        <w:spacing w:after="200" w:line="276" w:lineRule="auto"/>
        <w:ind w:left="720"/>
        <w:contextualSpacing/>
        <w:jc w:val="both"/>
        <w:rPr>
          <w:rFonts w:ascii="Times New Roman" w:hAnsi="Times New Roman" w:cs="Times New Roman"/>
          <w:color w:val="000000"/>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§10</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b/>
          <w:color w:val="000000"/>
          <w:kern w:val="3"/>
          <w:lang w:eastAsia="pl-PL"/>
        </w:rPr>
      </w:pPr>
      <w:r w:rsidRPr="00BE40FB">
        <w:rPr>
          <w:rFonts w:ascii="Times New Roman" w:eastAsia="Andale Sans UI" w:hAnsi="Times New Roman" w:cs="Times New Roman"/>
          <w:b/>
          <w:color w:val="000000"/>
          <w:kern w:val="3"/>
          <w:lang w:eastAsia="pl-PL"/>
        </w:rPr>
        <w:t>Postanowienia końcowe</w:t>
      </w:r>
    </w:p>
    <w:p w:rsidR="00BE40FB" w:rsidRPr="00BE40FB" w:rsidRDefault="00BE40FB" w:rsidP="00BE40FB">
      <w:pPr>
        <w:widowControl w:val="0"/>
        <w:numPr>
          <w:ilvl w:val="0"/>
          <w:numId w:val="63"/>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Porozumienie zostało sporządzone w dwóch jednobrzmiących egzemplarzach dla każdej ze stron.</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W sprawach nieuregulowanych zastosowanie będą miały przepisy Kodeksu cywilnego oraz Rozporządzenia.</w:t>
      </w:r>
    </w:p>
    <w:p w:rsidR="00BE40FB" w:rsidRPr="00BE40FB" w:rsidRDefault="00BE40FB" w:rsidP="00BE40FB">
      <w:pPr>
        <w:widowControl w:val="0"/>
        <w:numPr>
          <w:ilvl w:val="0"/>
          <w:numId w:val="64"/>
        </w:numPr>
        <w:suppressAutoHyphens/>
        <w:autoSpaceDN w:val="0"/>
        <w:spacing w:after="200" w:line="240" w:lineRule="auto"/>
        <w:contextualSpacing/>
        <w:jc w:val="both"/>
        <w:textAlignment w:val="baseline"/>
        <w:rPr>
          <w:rFonts w:ascii="Times New Roman" w:hAnsi="Times New Roman" w:cs="Times New Roman"/>
          <w:color w:val="000000"/>
        </w:rPr>
      </w:pPr>
      <w:r w:rsidRPr="00BE40FB">
        <w:rPr>
          <w:rFonts w:ascii="Times New Roman" w:hAnsi="Times New Roman" w:cs="Times New Roman"/>
          <w:color w:val="000000"/>
        </w:rPr>
        <w:t>Sądem właściwym dla rozpatrzenia sporów wynikających z niniejszego Porozumienia  będzie Sąd właściwy Podmiotu Przetwarzającego.</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p>
    <w:p w:rsidR="00381067" w:rsidRDefault="00381067" w:rsidP="00381067">
      <w:pPr>
        <w:widowControl w:val="0"/>
        <w:suppressAutoHyphens/>
        <w:autoSpaceDN w:val="0"/>
        <w:spacing w:after="0" w:line="240" w:lineRule="auto"/>
        <w:ind w:left="4248" w:firstLine="708"/>
        <w:jc w:val="both"/>
        <w:rPr>
          <w:rFonts w:ascii="Times New Roman" w:eastAsia="Andale Sans UI" w:hAnsi="Times New Roman" w:cs="Times New Roman"/>
          <w:color w:val="000000"/>
          <w:kern w:val="3"/>
          <w:lang w:eastAsia="pl-PL"/>
        </w:rPr>
      </w:pPr>
      <w:r>
        <w:rPr>
          <w:rFonts w:ascii="Times New Roman" w:eastAsia="Andale Sans UI" w:hAnsi="Times New Roman" w:cs="Times New Roman"/>
          <w:color w:val="000000"/>
          <w:kern w:val="3"/>
          <w:lang w:eastAsia="pl-PL"/>
        </w:rPr>
        <w:t xml:space="preserve">                                                   </w:t>
      </w:r>
    </w:p>
    <w:p w:rsidR="00BE40FB" w:rsidRPr="00BE40FB" w:rsidRDefault="00BE40FB" w:rsidP="00381067">
      <w:pPr>
        <w:widowControl w:val="0"/>
        <w:suppressAutoHyphens/>
        <w:autoSpaceDN w:val="0"/>
        <w:spacing w:after="0" w:line="240" w:lineRule="auto"/>
        <w:ind w:left="4248"/>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                                                      </w:t>
      </w:r>
    </w:p>
    <w:p w:rsidR="00BE40FB" w:rsidRPr="00BE40FB" w:rsidRDefault="00BE40FB" w:rsidP="00BE40FB">
      <w:pPr>
        <w:widowControl w:val="0"/>
        <w:suppressAutoHyphens/>
        <w:autoSpaceDN w:val="0"/>
        <w:spacing w:after="0" w:line="240" w:lineRule="auto"/>
        <w:jc w:val="center"/>
        <w:rPr>
          <w:rFonts w:ascii="Times New Roman" w:eastAsia="Andale Sans UI" w:hAnsi="Times New Roman" w:cs="Times New Roman"/>
          <w:color w:val="000000"/>
          <w:kern w:val="3"/>
          <w:lang w:eastAsia="pl-PL"/>
        </w:rPr>
      </w:pPr>
      <w:r w:rsidRPr="00BE40FB">
        <w:rPr>
          <w:rFonts w:ascii="Times New Roman" w:eastAsia="Andale Sans UI" w:hAnsi="Times New Roman" w:cs="Times New Roman"/>
          <w:color w:val="000000"/>
          <w:kern w:val="3"/>
          <w:lang w:eastAsia="pl-PL"/>
        </w:rPr>
        <w:t xml:space="preserve">Administrator danych </w:t>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r>
      <w:r w:rsidRPr="00BE40FB">
        <w:rPr>
          <w:rFonts w:ascii="Times New Roman" w:eastAsia="Andale Sans UI" w:hAnsi="Times New Roman" w:cs="Times New Roman"/>
          <w:color w:val="000000"/>
          <w:kern w:val="3"/>
          <w:lang w:eastAsia="pl-PL"/>
        </w:rPr>
        <w:tab/>
        <w:t>Podmiot przetwarzający</w:t>
      </w:r>
    </w:p>
    <w:p w:rsidR="00BE40FB" w:rsidRPr="00BE40FB" w:rsidRDefault="00BE40FB" w:rsidP="00BE40FB">
      <w:pPr>
        <w:widowControl w:val="0"/>
        <w:suppressAutoHyphens/>
        <w:autoSpaceDN w:val="0"/>
        <w:spacing w:after="0" w:line="240" w:lineRule="auto"/>
        <w:jc w:val="both"/>
        <w:rPr>
          <w:rFonts w:ascii="Times New Roman" w:eastAsia="Andale Sans UI" w:hAnsi="Times New Roman" w:cs="Times New Roman"/>
          <w:color w:val="000000"/>
          <w:kern w:val="3"/>
          <w:lang w:eastAsia="pl-PL"/>
        </w:rPr>
      </w:pPr>
    </w:p>
    <w:p w:rsidR="00BE40FB" w:rsidRPr="00BE40FB" w:rsidRDefault="00BE40FB" w:rsidP="00BE40FB">
      <w:pPr>
        <w:spacing w:after="200" w:line="276" w:lineRule="auto"/>
        <w:rPr>
          <w:rFonts w:ascii="Times New Roman" w:eastAsia="Calibri" w:hAnsi="Times New Roman" w:cs="Times New Roman"/>
          <w:lang w:eastAsia="ar-SA"/>
        </w:rPr>
      </w:pPr>
    </w:p>
    <w:p w:rsidR="00BE40FB" w:rsidRPr="00BE40FB" w:rsidRDefault="00BE40FB" w:rsidP="00BE40FB">
      <w:pPr>
        <w:spacing w:after="200" w:line="276" w:lineRule="auto"/>
        <w:rPr>
          <w:rFonts w:ascii="Times New Roman" w:eastAsia="Calibri" w:hAnsi="Times New Roman" w:cs="Times New Roman"/>
        </w:rPr>
      </w:pPr>
    </w:p>
    <w:p w:rsidR="00690919" w:rsidRPr="00BE40FB" w:rsidRDefault="00690919">
      <w:pPr>
        <w:rPr>
          <w:rFonts w:ascii="Times New Roman" w:hAnsi="Times New Roman" w:cs="Times New Roman"/>
        </w:rPr>
      </w:pPr>
    </w:p>
    <w:sectPr w:rsidR="00690919" w:rsidRPr="00BE40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ndale Sans UI">
    <w:altName w:val="Times New Roman"/>
    <w:charset w:val="00"/>
    <w:family w:val="auto"/>
    <w:pitch w:val="variable"/>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31642A6C"/>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822"/>
        </w:tabs>
        <w:ind w:left="822"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006D12FB"/>
    <w:multiLevelType w:val="hybridMultilevel"/>
    <w:tmpl w:val="BE963356"/>
    <w:lvl w:ilvl="0" w:tplc="04150001">
      <w:start w:val="1"/>
      <w:numFmt w:val="bullet"/>
      <w:lvlText w:val=""/>
      <w:lvlJc w:val="left"/>
      <w:pPr>
        <w:ind w:left="1400" w:hanging="360"/>
      </w:pPr>
      <w:rPr>
        <w:rFonts w:ascii="Symbol" w:hAnsi="Symbol" w:hint="default"/>
      </w:r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
    <w:nsid w:val="007F46EB"/>
    <w:multiLevelType w:val="hybridMultilevel"/>
    <w:tmpl w:val="46CA3E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1942C07"/>
    <w:multiLevelType w:val="multilevel"/>
    <w:tmpl w:val="AC920FC6"/>
    <w:styleLink w:val="WW8Num4"/>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5F00290"/>
    <w:multiLevelType w:val="multilevel"/>
    <w:tmpl w:val="061EF25C"/>
    <w:styleLink w:val="WW8Num3"/>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6047FBC"/>
    <w:multiLevelType w:val="hybridMultilevel"/>
    <w:tmpl w:val="49406E9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nsid w:val="073A7104"/>
    <w:multiLevelType w:val="multilevel"/>
    <w:tmpl w:val="FA4A79A0"/>
    <w:styleLink w:val="WW8Num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0EBD1E20"/>
    <w:multiLevelType w:val="hybridMultilevel"/>
    <w:tmpl w:val="6B3E85C8"/>
    <w:lvl w:ilvl="0" w:tplc="AE125CC4">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124876ED"/>
    <w:multiLevelType w:val="hybridMultilevel"/>
    <w:tmpl w:val="0B7836FC"/>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
    <w:nsid w:val="13BF443D"/>
    <w:multiLevelType w:val="multilevel"/>
    <w:tmpl w:val="1DE40E32"/>
    <w:styleLink w:val="WW8Num9"/>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3C0727C"/>
    <w:multiLevelType w:val="hybridMultilevel"/>
    <w:tmpl w:val="D6A059A2"/>
    <w:lvl w:ilvl="0" w:tplc="E490FF6A">
      <w:start w:val="1"/>
      <w:numFmt w:val="bullet"/>
      <w:lvlText w:val="-"/>
      <w:lvlJc w:val="left"/>
      <w:pPr>
        <w:ind w:left="2274" w:hanging="360"/>
      </w:pPr>
      <w:rPr>
        <w:rFonts w:ascii="Arial" w:hAnsi="Arial" w:cs="Times New Roman" w:hint="default"/>
      </w:rPr>
    </w:lvl>
    <w:lvl w:ilvl="1" w:tplc="04150003">
      <w:start w:val="1"/>
      <w:numFmt w:val="bullet"/>
      <w:lvlText w:val="o"/>
      <w:lvlJc w:val="left"/>
      <w:pPr>
        <w:ind w:left="2994" w:hanging="360"/>
      </w:pPr>
      <w:rPr>
        <w:rFonts w:ascii="Courier New" w:hAnsi="Courier New" w:cs="Courier New" w:hint="default"/>
      </w:rPr>
    </w:lvl>
    <w:lvl w:ilvl="2" w:tplc="04150005">
      <w:start w:val="1"/>
      <w:numFmt w:val="bullet"/>
      <w:lvlText w:val=""/>
      <w:lvlJc w:val="left"/>
      <w:pPr>
        <w:ind w:left="3714" w:hanging="360"/>
      </w:pPr>
      <w:rPr>
        <w:rFonts w:ascii="Wingdings" w:hAnsi="Wingdings" w:hint="default"/>
      </w:rPr>
    </w:lvl>
    <w:lvl w:ilvl="3" w:tplc="04150001">
      <w:start w:val="1"/>
      <w:numFmt w:val="bullet"/>
      <w:lvlText w:val=""/>
      <w:lvlJc w:val="left"/>
      <w:pPr>
        <w:ind w:left="4434" w:hanging="360"/>
      </w:pPr>
      <w:rPr>
        <w:rFonts w:ascii="Symbol" w:hAnsi="Symbol" w:hint="default"/>
      </w:rPr>
    </w:lvl>
    <w:lvl w:ilvl="4" w:tplc="04150003">
      <w:start w:val="1"/>
      <w:numFmt w:val="bullet"/>
      <w:lvlText w:val="o"/>
      <w:lvlJc w:val="left"/>
      <w:pPr>
        <w:ind w:left="5154" w:hanging="360"/>
      </w:pPr>
      <w:rPr>
        <w:rFonts w:ascii="Courier New" w:hAnsi="Courier New" w:cs="Courier New" w:hint="default"/>
      </w:rPr>
    </w:lvl>
    <w:lvl w:ilvl="5" w:tplc="04150005">
      <w:start w:val="1"/>
      <w:numFmt w:val="bullet"/>
      <w:lvlText w:val=""/>
      <w:lvlJc w:val="left"/>
      <w:pPr>
        <w:ind w:left="5874" w:hanging="360"/>
      </w:pPr>
      <w:rPr>
        <w:rFonts w:ascii="Wingdings" w:hAnsi="Wingdings" w:hint="default"/>
      </w:rPr>
    </w:lvl>
    <w:lvl w:ilvl="6" w:tplc="04150001">
      <w:start w:val="1"/>
      <w:numFmt w:val="bullet"/>
      <w:lvlText w:val=""/>
      <w:lvlJc w:val="left"/>
      <w:pPr>
        <w:ind w:left="6594" w:hanging="360"/>
      </w:pPr>
      <w:rPr>
        <w:rFonts w:ascii="Symbol" w:hAnsi="Symbol" w:hint="default"/>
      </w:rPr>
    </w:lvl>
    <w:lvl w:ilvl="7" w:tplc="04150003">
      <w:start w:val="1"/>
      <w:numFmt w:val="bullet"/>
      <w:lvlText w:val="o"/>
      <w:lvlJc w:val="left"/>
      <w:pPr>
        <w:ind w:left="7314" w:hanging="360"/>
      </w:pPr>
      <w:rPr>
        <w:rFonts w:ascii="Courier New" w:hAnsi="Courier New" w:cs="Courier New" w:hint="default"/>
      </w:rPr>
    </w:lvl>
    <w:lvl w:ilvl="8" w:tplc="04150005">
      <w:start w:val="1"/>
      <w:numFmt w:val="bullet"/>
      <w:lvlText w:val=""/>
      <w:lvlJc w:val="left"/>
      <w:pPr>
        <w:ind w:left="8034" w:hanging="360"/>
      </w:pPr>
      <w:rPr>
        <w:rFonts w:ascii="Wingdings" w:hAnsi="Wingdings" w:hint="default"/>
      </w:rPr>
    </w:lvl>
  </w:abstractNum>
  <w:abstractNum w:abstractNumId="11">
    <w:nsid w:val="140367B5"/>
    <w:multiLevelType w:val="hybridMultilevel"/>
    <w:tmpl w:val="C56EB8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15B15CE0"/>
    <w:multiLevelType w:val="multilevel"/>
    <w:tmpl w:val="518CFE46"/>
    <w:lvl w:ilvl="0">
      <w:start w:val="10"/>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bullet"/>
      <w:lvlText w:val=""/>
      <w:lvlJc w:val="left"/>
      <w:pPr>
        <w:tabs>
          <w:tab w:val="num" w:pos="1361"/>
        </w:tabs>
        <w:ind w:left="1361" w:hanging="681"/>
      </w:pPr>
      <w:rPr>
        <w:rFonts w:ascii="Symbol" w:hAnsi="Symbol" w:hint="default"/>
        <w:b w:val="0"/>
        <w:bCs w:val="0"/>
        <w:i w:val="0"/>
        <w:iCs w:val="0"/>
        <w:sz w:val="22"/>
        <w:szCs w:val="22"/>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nsid w:val="1D0040F9"/>
    <w:multiLevelType w:val="hybridMultilevel"/>
    <w:tmpl w:val="C4E294A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nsid w:val="21045607"/>
    <w:multiLevelType w:val="hybridMultilevel"/>
    <w:tmpl w:val="4B10057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282F49C2"/>
    <w:multiLevelType w:val="multilevel"/>
    <w:tmpl w:val="DC58A99E"/>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bullet"/>
      <w:lvlText w:val=""/>
      <w:lvlJc w:val="left"/>
      <w:pPr>
        <w:tabs>
          <w:tab w:val="num" w:pos="1191"/>
        </w:tabs>
        <w:ind w:left="1191" w:hanging="511"/>
      </w:pPr>
      <w:rPr>
        <w:rFonts w:ascii="Symbol" w:hAnsi="Symbol" w:hint="default"/>
        <w:b w:val="0"/>
        <w:bCs w:val="0"/>
        <w:i w:val="0"/>
        <w:iCs w:val="0"/>
        <w:sz w:val="22"/>
        <w:szCs w:val="22"/>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28625F3C"/>
    <w:multiLevelType w:val="hybridMultilevel"/>
    <w:tmpl w:val="7FCC295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nsid w:val="2A7207ED"/>
    <w:multiLevelType w:val="hybridMultilevel"/>
    <w:tmpl w:val="7A0CA2BC"/>
    <w:lvl w:ilvl="0" w:tplc="714E55E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2AD62041"/>
    <w:multiLevelType w:val="hybridMultilevel"/>
    <w:tmpl w:val="1108E090"/>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
    <w:nsid w:val="2B4B238D"/>
    <w:multiLevelType w:val="multilevel"/>
    <w:tmpl w:val="109CA92E"/>
    <w:styleLink w:val="WW8Num5"/>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2D205446"/>
    <w:multiLevelType w:val="multilevel"/>
    <w:tmpl w:val="83C80960"/>
    <w:styleLink w:val="WW8Num2"/>
    <w:lvl w:ilvl="0">
      <w:start w:val="1"/>
      <w:numFmt w:val="lowerLetter"/>
      <w:lvlText w:val="%1)"/>
      <w:lvlJc w:val="left"/>
      <w:pPr>
        <w:ind w:left="1080" w:hanging="360"/>
      </w:pPr>
      <w:rPr>
        <w:b w:val="0"/>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nsid w:val="386F36C6"/>
    <w:multiLevelType w:val="multilevel"/>
    <w:tmpl w:val="F160A9A2"/>
    <w:styleLink w:val="WW8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CD4A0F"/>
    <w:multiLevelType w:val="hybridMultilevel"/>
    <w:tmpl w:val="1152CBD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nsid w:val="399E1278"/>
    <w:multiLevelType w:val="multilevel"/>
    <w:tmpl w:val="83E45A6A"/>
    <w:styleLink w:val="WW8Num6"/>
    <w:lvl w:ilvl="0">
      <w:start w:val="1"/>
      <w:numFmt w:val="decimal"/>
      <w:lvlText w:val="%1."/>
      <w:lvlJc w:val="left"/>
      <w:pPr>
        <w:ind w:left="720" w:hanging="360"/>
      </w:pPr>
      <w:rPr>
        <w:i w:val="0"/>
        <w:iCs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3A1A3D15"/>
    <w:multiLevelType w:val="hybridMultilevel"/>
    <w:tmpl w:val="3E4AF22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25">
    <w:nsid w:val="4075044D"/>
    <w:multiLevelType w:val="hybridMultilevel"/>
    <w:tmpl w:val="F8D81232"/>
    <w:lvl w:ilvl="0" w:tplc="4F909864">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nsid w:val="4A4C795C"/>
    <w:multiLevelType w:val="hybridMultilevel"/>
    <w:tmpl w:val="2C5C1B38"/>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4BFA04E7"/>
    <w:multiLevelType w:val="hybridMultilevel"/>
    <w:tmpl w:val="5CE0666C"/>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nsid w:val="4D271D78"/>
    <w:multiLevelType w:val="hybridMultilevel"/>
    <w:tmpl w:val="814C9F4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50B56743"/>
    <w:multiLevelType w:val="multilevel"/>
    <w:tmpl w:val="F5043986"/>
    <w:lvl w:ilvl="0">
      <w:start w:val="8"/>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trike w:val="0"/>
        <w:dstrike w:val="0"/>
        <w:sz w:val="22"/>
        <w:szCs w:val="22"/>
        <w:u w:val="none"/>
        <w:effect w:val="none"/>
      </w:rPr>
    </w:lvl>
    <w:lvl w:ilvl="2">
      <w:start w:val="1"/>
      <w:numFmt w:val="lowerLetter"/>
      <w:lvlText w:val="%3)"/>
      <w:lvlJc w:val="left"/>
      <w:pPr>
        <w:tabs>
          <w:tab w:val="num" w:pos="1361"/>
        </w:tabs>
        <w:ind w:left="1361" w:hanging="681"/>
      </w:pPr>
      <w:rPr>
        <w:rFonts w:ascii="Times New Roman" w:hAnsi="Times New Roman" w:cs="Times New Roman" w:hint="default"/>
        <w:b w:val="0"/>
        <w:bCs w:val="0"/>
        <w:i w:val="0"/>
        <w:iCs w:val="0"/>
        <w:sz w:val="24"/>
        <w:szCs w:val="24"/>
      </w:rPr>
    </w:lvl>
    <w:lvl w:ilvl="3">
      <w:start w:val="1"/>
      <w:numFmt w:val="bullet"/>
      <w:lvlText w:val="-"/>
      <w:lvlJc w:val="left"/>
      <w:pPr>
        <w:tabs>
          <w:tab w:val="num" w:pos="1928"/>
        </w:tabs>
        <w:ind w:left="1928" w:hanging="567"/>
      </w:pPr>
      <w:rPr>
        <w:rFonts w:ascii="Times New Roman" w:hAnsi="Times New Roman" w:cs="Times New Roman" w:hint="default"/>
      </w:rPr>
    </w:lvl>
    <w:lvl w:ilvl="4">
      <w:start w:val="1"/>
      <w:numFmt w:val="lowerRoman"/>
      <w:lvlText w:val="(%5)"/>
      <w:lvlJc w:val="left"/>
      <w:pPr>
        <w:tabs>
          <w:tab w:val="num" w:pos="2268"/>
        </w:tabs>
        <w:ind w:left="2268" w:hanging="680"/>
      </w:pPr>
      <w:rPr>
        <w:rFonts w:cs="Times New Roman"/>
      </w:rPr>
    </w:lvl>
    <w:lvl w:ilvl="5">
      <w:start w:val="1"/>
      <w:numFmt w:val="bullet"/>
      <w:lvlText w:val="·"/>
      <w:lvlJc w:val="left"/>
      <w:pPr>
        <w:tabs>
          <w:tab w:val="num" w:pos="2722"/>
        </w:tabs>
        <w:ind w:left="2722" w:hanging="454"/>
      </w:pPr>
      <w:rPr>
        <w:rFonts w:ascii="Symbol" w:hAnsi="Symbol" w:hint="default"/>
        <w:color w:val="000000"/>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548F2875"/>
    <w:multiLevelType w:val="hybridMultilevel"/>
    <w:tmpl w:val="B4D4DA8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nsid w:val="56067C10"/>
    <w:multiLevelType w:val="hybridMultilevel"/>
    <w:tmpl w:val="933E4402"/>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5629351B"/>
    <w:multiLevelType w:val="hybridMultilevel"/>
    <w:tmpl w:val="2BA256AA"/>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nsid w:val="597B0627"/>
    <w:multiLevelType w:val="hybridMultilevel"/>
    <w:tmpl w:val="646CEF62"/>
    <w:lvl w:ilvl="0" w:tplc="E490FF6A">
      <w:start w:val="1"/>
      <w:numFmt w:val="bullet"/>
      <w:lvlText w:val="-"/>
      <w:lvlJc w:val="left"/>
      <w:pPr>
        <w:ind w:left="720" w:hanging="360"/>
      </w:pPr>
      <w:rPr>
        <w:rFonts w:ascii="Arial" w:hAnsi="Arial" w:cs="Times New Roman"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4">
    <w:nsid w:val="5A220C1A"/>
    <w:multiLevelType w:val="hybridMultilevel"/>
    <w:tmpl w:val="E826A0D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35">
    <w:nsid w:val="5CD23582"/>
    <w:multiLevelType w:val="multilevel"/>
    <w:tmpl w:val="03842D8C"/>
    <w:lvl w:ilvl="0">
      <w:start w:val="2"/>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6">
    <w:nsid w:val="5E384C8F"/>
    <w:multiLevelType w:val="multilevel"/>
    <w:tmpl w:val="83224ED2"/>
    <w:lvl w:ilvl="0">
      <w:start w:val="1"/>
      <w:numFmt w:val="decimal"/>
      <w:lvlText w:val="%1."/>
      <w:lvlJc w:val="left"/>
      <w:pPr>
        <w:ind w:left="720" w:hanging="360"/>
      </w:pPr>
      <w:rPr>
        <w:b w:val="0"/>
        <w:i w:val="0"/>
        <w:sz w:val="22"/>
        <w:szCs w:val="22"/>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7">
    <w:nsid w:val="65B113A9"/>
    <w:multiLevelType w:val="multilevel"/>
    <w:tmpl w:val="D10089E2"/>
    <w:styleLink w:val="WW8Num11"/>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68DC16F8"/>
    <w:multiLevelType w:val="multilevel"/>
    <w:tmpl w:val="1D384ACA"/>
    <w:lvl w:ilvl="0">
      <w:start w:val="11"/>
      <w:numFmt w:val="decimal"/>
      <w:lvlText w:val="§ %1."/>
      <w:lvlJc w:val="left"/>
      <w:pPr>
        <w:tabs>
          <w:tab w:val="num" w:pos="680"/>
        </w:tabs>
        <w:ind w:left="680" w:hanging="680"/>
      </w:pPr>
      <w:rPr>
        <w:rFonts w:ascii="Bookman Old Style" w:hAnsi="Bookman Old Style" w:cs="Bookman Old Style" w:hint="default"/>
        <w:b/>
        <w:bCs/>
        <w:i w:val="0"/>
        <w:iCs w:val="0"/>
        <w:sz w:val="20"/>
        <w:szCs w:val="20"/>
      </w:rPr>
    </w:lvl>
    <w:lvl w:ilvl="1">
      <w:start w:val="1"/>
      <w:numFmt w:val="decimal"/>
      <w:lvlText w:val="%2."/>
      <w:lvlJc w:val="left"/>
      <w:pPr>
        <w:tabs>
          <w:tab w:val="num" w:pos="680"/>
        </w:tabs>
        <w:ind w:left="680" w:hanging="680"/>
      </w:pPr>
      <w:rPr>
        <w:rFonts w:ascii="Calibri" w:hAnsi="Calibri" w:cs="Times New Roman" w:hint="default"/>
        <w:b w:val="0"/>
        <w:bCs w:val="0"/>
        <w:i w:val="0"/>
        <w:iCs w:val="0"/>
        <w:sz w:val="22"/>
        <w:szCs w:val="22"/>
      </w:rPr>
    </w:lvl>
    <w:lvl w:ilvl="2">
      <w:start w:val="1"/>
      <w:numFmt w:val="lowerLetter"/>
      <w:lvlText w:val="%3)"/>
      <w:lvlJc w:val="left"/>
      <w:pPr>
        <w:tabs>
          <w:tab w:val="num" w:pos="1191"/>
        </w:tabs>
        <w:ind w:left="1191" w:hanging="511"/>
      </w:pPr>
      <w:rPr>
        <w:rFonts w:ascii="Bookman Old Style" w:hAnsi="Bookman Old Style" w:cs="Bookman Old Style" w:hint="default"/>
        <w:b w:val="0"/>
        <w:bCs w:val="0"/>
        <w:i w:val="0"/>
        <w:iCs w:val="0"/>
        <w:sz w:val="20"/>
        <w:szCs w:val="20"/>
      </w:rPr>
    </w:lvl>
    <w:lvl w:ilvl="3">
      <w:start w:val="1"/>
      <w:numFmt w:val="decimal"/>
      <w:lvlText w:val="(%4)"/>
      <w:lvlJc w:val="left"/>
      <w:pPr>
        <w:tabs>
          <w:tab w:val="num" w:pos="1758"/>
        </w:tabs>
        <w:ind w:left="1758" w:hanging="567"/>
      </w:pPr>
      <w:rPr>
        <w:rFonts w:cs="Times New Roman"/>
      </w:rPr>
    </w:lvl>
    <w:lvl w:ilvl="4">
      <w:start w:val="1"/>
      <w:numFmt w:val="lowerRoman"/>
      <w:lvlText w:val="%5."/>
      <w:lvlJc w:val="left"/>
      <w:pPr>
        <w:tabs>
          <w:tab w:val="num" w:pos="2325"/>
        </w:tabs>
        <w:ind w:left="2325" w:hanging="567"/>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9">
    <w:nsid w:val="6A323BD7"/>
    <w:multiLevelType w:val="hybridMultilevel"/>
    <w:tmpl w:val="DADCBDD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0">
    <w:nsid w:val="6CAD6D0E"/>
    <w:multiLevelType w:val="hybridMultilevel"/>
    <w:tmpl w:val="0BD8A1A4"/>
    <w:lvl w:ilvl="0" w:tplc="794CF4DC">
      <w:start w:val="1"/>
      <w:numFmt w:val="decimal"/>
      <w:lvlText w:val="%1."/>
      <w:lvlJc w:val="left"/>
      <w:pPr>
        <w:ind w:left="502" w:hanging="360"/>
      </w:pPr>
      <w:rPr>
        <w:b/>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1AD50B8"/>
    <w:multiLevelType w:val="hybridMultilevel"/>
    <w:tmpl w:val="E5C6832E"/>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nsid w:val="72520592"/>
    <w:multiLevelType w:val="hybridMultilevel"/>
    <w:tmpl w:val="9B627B34"/>
    <w:lvl w:ilvl="0" w:tplc="E490FF6A">
      <w:start w:val="1"/>
      <w:numFmt w:val="bullet"/>
      <w:lvlText w:val="-"/>
      <w:lvlJc w:val="left"/>
      <w:pPr>
        <w:ind w:left="720" w:hanging="360"/>
      </w:pPr>
      <w:rPr>
        <w:rFonts w:ascii="Arial" w:hAnsi="Arial"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nsid w:val="7BF65DD6"/>
    <w:multiLevelType w:val="hybridMultilevel"/>
    <w:tmpl w:val="29A2A532"/>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4">
    <w:nsid w:val="7EB529F6"/>
    <w:multiLevelType w:val="multilevel"/>
    <w:tmpl w:val="F37ED218"/>
    <w:styleLink w:val="WW8Num7"/>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2"/>
  </w:num>
  <w:num w:numId="2">
    <w:abstractNumId w:val="33"/>
  </w:num>
  <w:num w:numId="3">
    <w:abstractNumId w:val="11"/>
  </w:num>
  <w:num w:numId="4">
    <w:abstractNumId w:val="10"/>
  </w:num>
  <w:num w:numId="5">
    <w:abstractNumId w:val="41"/>
  </w:num>
  <w:num w:numId="6">
    <w:abstractNumId w:val="32"/>
  </w:num>
  <w:num w:numId="7">
    <w:abstractNumId w:val="5"/>
  </w:num>
  <w:num w:numId="8">
    <w:abstractNumId w:val="18"/>
  </w:num>
  <w:num w:numId="9">
    <w:abstractNumId w:val="16"/>
  </w:num>
  <w:num w:numId="10">
    <w:abstractNumId w:val="31"/>
  </w:num>
  <w:num w:numId="11">
    <w:abstractNumId w:val="30"/>
  </w:num>
  <w:num w:numId="12">
    <w:abstractNumId w:val="26"/>
  </w:num>
  <w:num w:numId="13">
    <w:abstractNumId w:val="14"/>
  </w:num>
  <w:num w:numId="14">
    <w:abstractNumId w:val="27"/>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9"/>
    <w:lvlOverride w:ilvl="0">
      <w:startOverride w:val="8"/>
    </w:lvlOverride>
    <w:lvlOverride w:ilvl="1">
      <w:startOverride w:val="1"/>
    </w:lvlOverride>
    <w:lvlOverride w:ilvl="2">
      <w:startOverride w:val="1"/>
    </w:lvlOverride>
    <w:lvlOverride w:ilvl="3"/>
    <w:lvlOverride w:ilvl="4">
      <w:startOverride w:val="1"/>
    </w:lvlOverride>
    <w:lvlOverride w:ilvl="5"/>
    <w:lvlOverride w:ilvl="6">
      <w:startOverride w:val="1"/>
    </w:lvlOverride>
    <w:lvlOverride w:ilvl="7">
      <w:startOverride w:val="1"/>
    </w:lvlOverride>
    <w:lvlOverride w:ilvl="8">
      <w:startOverride w:val="1"/>
    </w:lvlOverride>
  </w:num>
  <w:num w:numId="30">
    <w:abstractNumId w:val="12"/>
    <w:lvlOverride w:ilvl="0">
      <w:startOverride w:val="10"/>
    </w:lvlOverride>
    <w:lvlOverride w:ilvl="1">
      <w:startOverride w:val="1"/>
    </w:lvlOverride>
    <w:lvlOverride w:ilvl="2"/>
    <w:lvlOverride w:ilvl="3"/>
    <w:lvlOverride w:ilvl="4">
      <w:startOverride w:val="1"/>
    </w:lvlOverride>
    <w:lvlOverride w:ilvl="5"/>
    <w:lvlOverride w:ilvl="6">
      <w:startOverride w:val="1"/>
    </w:lvlOverride>
    <w:lvlOverride w:ilvl="7">
      <w:startOverride w:val="1"/>
    </w:lvlOverride>
    <w:lvlOverride w:ilvl="8">
      <w:startOverride w:val="1"/>
    </w:lvlOverride>
  </w:num>
  <w:num w:numId="3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num>
  <w:num w:numId="34">
    <w:abstractNumId w:val="34"/>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 w:numId="6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1"/>
  </w:num>
  <w:num w:numId="6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0FB"/>
    <w:rsid w:val="0027742D"/>
    <w:rsid w:val="0031344D"/>
    <w:rsid w:val="00381067"/>
    <w:rsid w:val="00690919"/>
    <w:rsid w:val="008E2DB9"/>
    <w:rsid w:val="009E2C36"/>
    <w:rsid w:val="00A8761E"/>
    <w:rsid w:val="00BE40FB"/>
    <w:rsid w:val="00F12D9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94853F-3B08-4292-889F-DC1E5A49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8Num1">
    <w:name w:val="WW8Num1"/>
    <w:rsid w:val="00BE40FB"/>
    <w:pPr>
      <w:numPr>
        <w:numId w:val="35"/>
      </w:numPr>
    </w:pPr>
  </w:style>
  <w:style w:type="numbering" w:customStyle="1" w:styleId="WW8Num5">
    <w:name w:val="WW8Num5"/>
    <w:rsid w:val="00BE40FB"/>
    <w:pPr>
      <w:numPr>
        <w:numId w:val="39"/>
      </w:numPr>
    </w:pPr>
  </w:style>
  <w:style w:type="numbering" w:customStyle="1" w:styleId="WW8Num11">
    <w:name w:val="WW8Num11"/>
    <w:rsid w:val="00BE40FB"/>
    <w:pPr>
      <w:numPr>
        <w:numId w:val="42"/>
      </w:numPr>
    </w:pPr>
  </w:style>
  <w:style w:type="numbering" w:customStyle="1" w:styleId="WW8Num9">
    <w:name w:val="WW8Num9"/>
    <w:rsid w:val="00BE40FB"/>
    <w:pPr>
      <w:numPr>
        <w:numId w:val="45"/>
      </w:numPr>
    </w:pPr>
  </w:style>
  <w:style w:type="numbering" w:customStyle="1" w:styleId="WW8Num3">
    <w:name w:val="WW8Num3"/>
    <w:rsid w:val="00BE40FB"/>
    <w:pPr>
      <w:numPr>
        <w:numId w:val="48"/>
      </w:numPr>
    </w:pPr>
  </w:style>
  <w:style w:type="numbering" w:customStyle="1" w:styleId="WW8Num6">
    <w:name w:val="WW8Num6"/>
    <w:rsid w:val="00BE40FB"/>
    <w:pPr>
      <w:numPr>
        <w:numId w:val="51"/>
      </w:numPr>
    </w:pPr>
  </w:style>
  <w:style w:type="numbering" w:customStyle="1" w:styleId="WW8Num7">
    <w:name w:val="WW8Num7"/>
    <w:rsid w:val="00BE40FB"/>
    <w:pPr>
      <w:numPr>
        <w:numId w:val="54"/>
      </w:numPr>
    </w:pPr>
  </w:style>
  <w:style w:type="numbering" w:customStyle="1" w:styleId="WW8Num2">
    <w:name w:val="WW8Num2"/>
    <w:rsid w:val="00BE40FB"/>
    <w:pPr>
      <w:numPr>
        <w:numId w:val="56"/>
      </w:numPr>
    </w:pPr>
  </w:style>
  <w:style w:type="numbering" w:customStyle="1" w:styleId="WW8Num4">
    <w:name w:val="WW8Num4"/>
    <w:rsid w:val="00BE40FB"/>
    <w:pPr>
      <w:numPr>
        <w:numId w:val="59"/>
      </w:numPr>
    </w:pPr>
  </w:style>
  <w:style w:type="numbering" w:customStyle="1" w:styleId="WW8Num10">
    <w:name w:val="WW8Num10"/>
    <w:rsid w:val="00BE40FB"/>
    <w:pPr>
      <w:numPr>
        <w:numId w:val="62"/>
      </w:numPr>
    </w:pPr>
  </w:style>
  <w:style w:type="paragraph" w:styleId="NormalnyWeb">
    <w:name w:val="Normal (Web)"/>
    <w:basedOn w:val="Normalny"/>
    <w:rsid w:val="00BE40FB"/>
    <w:pPr>
      <w:widowControl w:val="0"/>
      <w:suppressAutoHyphens/>
      <w:spacing w:before="100" w:after="100" w:line="240" w:lineRule="auto"/>
      <w:jc w:val="both"/>
      <w:textAlignment w:val="baseline"/>
    </w:pPr>
    <w:rPr>
      <w:rFonts w:ascii="Times New Roman" w:eastAsia="Times New Roman" w:hAnsi="Times New Roman" w:cs="Calibri"/>
      <w:sz w:val="24"/>
      <w:szCs w:val="24"/>
      <w:lang w:eastAsia="ar-SA"/>
    </w:rPr>
  </w:style>
  <w:style w:type="character" w:styleId="Pogrubienie">
    <w:name w:val="Strong"/>
    <w:uiPriority w:val="22"/>
    <w:qFormat/>
    <w:rsid w:val="00BE40FB"/>
    <w:rPr>
      <w:b/>
      <w:bCs/>
    </w:rPr>
  </w:style>
  <w:style w:type="paragraph" w:styleId="Tekstdymka">
    <w:name w:val="Balloon Text"/>
    <w:basedOn w:val="Normalny"/>
    <w:link w:val="TekstdymkaZnak"/>
    <w:uiPriority w:val="99"/>
    <w:semiHidden/>
    <w:unhideWhenUsed/>
    <w:rsid w:val="0038106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8106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6124</Words>
  <Characters>36747</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9</cp:revision>
  <cp:lastPrinted>2018-10-02T06:55:00Z</cp:lastPrinted>
  <dcterms:created xsi:type="dcterms:W3CDTF">2018-09-03T05:34:00Z</dcterms:created>
  <dcterms:modified xsi:type="dcterms:W3CDTF">2018-10-02T06:56:00Z</dcterms:modified>
</cp:coreProperties>
</file>